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5B" w:rsidRDefault="00F14A5B" w:rsidP="00F14A5B">
      <w:pPr>
        <w:spacing w:after="0" w:line="360" w:lineRule="auto"/>
        <w:ind w:right="266"/>
        <w:jc w:val="center"/>
        <w:rPr>
          <w:rFonts w:ascii="Times New Roman" w:hAnsi="Times New Roman"/>
          <w:b/>
          <w:caps/>
          <w:color w:val="auto"/>
          <w:sz w:val="26"/>
          <w:szCs w:val="26"/>
        </w:rPr>
      </w:pPr>
      <w:r>
        <w:rPr>
          <w:rFonts w:ascii="Times New Roman" w:hAnsi="Times New Roman"/>
          <w:b/>
          <w:caps/>
          <w:color w:val="auto"/>
          <w:sz w:val="26"/>
          <w:szCs w:val="26"/>
        </w:rPr>
        <w:t>заявка на бронирование гостиницы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2"/>
        <w:gridCol w:w="5082"/>
      </w:tblGrid>
      <w:tr w:rsidR="00F14A5B" w:rsidRPr="00F31049" w:rsidTr="0029738E">
        <w:trPr>
          <w:trHeight w:val="45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A5B" w:rsidRDefault="00F14A5B" w:rsidP="0029738E">
            <w:pPr>
              <w:pStyle w:val="5"/>
              <w:spacing w:before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ФИО:</w:t>
            </w:r>
          </w:p>
        </w:tc>
      </w:tr>
      <w:tr w:rsidR="00F14A5B" w:rsidRPr="00F31049" w:rsidTr="0029738E">
        <w:trPr>
          <w:trHeight w:val="45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A5B" w:rsidRDefault="00F14A5B" w:rsidP="0029738E">
            <w:pPr>
              <w:pStyle w:val="5"/>
              <w:spacing w:before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Город:</w:t>
            </w:r>
          </w:p>
        </w:tc>
      </w:tr>
      <w:tr w:rsidR="00F14A5B" w:rsidRPr="00F31049" w:rsidTr="0029738E">
        <w:trPr>
          <w:trHeight w:val="45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A5B" w:rsidRDefault="00F14A5B" w:rsidP="0029738E">
            <w:pPr>
              <w:pStyle w:val="5"/>
              <w:spacing w:before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Телефон (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.):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A5B" w:rsidRDefault="00F14A5B" w:rsidP="0029738E">
            <w:pPr>
              <w:pStyle w:val="5"/>
              <w:spacing w:before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очта:</w:t>
            </w:r>
          </w:p>
        </w:tc>
      </w:tr>
    </w:tbl>
    <w:p w:rsidR="00F14A5B" w:rsidRDefault="00F14A5B" w:rsidP="00F14A5B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color w:val="auto"/>
          <w:sz w:val="12"/>
          <w:szCs w:val="12"/>
        </w:rPr>
      </w:pPr>
    </w:p>
    <w:p w:rsidR="00F14A5B" w:rsidRDefault="00F14A5B" w:rsidP="00F14A5B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Дата заезда </w:t>
      </w:r>
      <w:r>
        <w:rPr>
          <w:rFonts w:ascii="Times New Roman" w:hAnsi="Times New Roman"/>
          <w:b/>
          <w:color w:val="auto"/>
          <w:sz w:val="24"/>
          <w:szCs w:val="24"/>
        </w:rPr>
        <w:tab/>
        <w:t>«______» июня 202</w:t>
      </w:r>
      <w:r w:rsidR="00FB35E0">
        <w:rPr>
          <w:rFonts w:ascii="Times New Roman" w:hAnsi="Times New Roman"/>
          <w:b/>
          <w:color w:val="auto"/>
          <w:sz w:val="24"/>
          <w:szCs w:val="24"/>
        </w:rPr>
        <w:t>3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года     </w:t>
      </w:r>
      <w:r>
        <w:rPr>
          <w:rFonts w:ascii="Times New Roman" w:hAnsi="Times New Roman"/>
          <w:iCs/>
          <w:color w:val="auto"/>
          <w:sz w:val="24"/>
          <w:szCs w:val="24"/>
        </w:rPr>
        <w:sym w:font="Wingdings" w:char="0072"/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>ранний заезд (до 15.00)</w:t>
      </w:r>
    </w:p>
    <w:p w:rsidR="00F14A5B" w:rsidRDefault="00F14A5B" w:rsidP="00F14A5B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Дата отъезда «______» июня 202</w:t>
      </w:r>
      <w:r w:rsidR="00FB35E0">
        <w:rPr>
          <w:rFonts w:ascii="Times New Roman" w:hAnsi="Times New Roman"/>
          <w:b/>
          <w:color w:val="auto"/>
          <w:sz w:val="24"/>
          <w:szCs w:val="24"/>
        </w:rPr>
        <w:t>3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года     </w:t>
      </w:r>
      <w:r>
        <w:rPr>
          <w:rFonts w:ascii="Times New Roman" w:hAnsi="Times New Roman"/>
          <w:iCs/>
          <w:color w:val="auto"/>
          <w:sz w:val="24"/>
          <w:szCs w:val="24"/>
        </w:rPr>
        <w:sym w:font="Wingdings" w:char="0072"/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до 12.00     </w:t>
      </w:r>
      <w:r>
        <w:rPr>
          <w:rFonts w:ascii="Times New Roman" w:hAnsi="Times New Roman"/>
          <w:iCs/>
          <w:color w:val="auto"/>
          <w:sz w:val="24"/>
          <w:szCs w:val="24"/>
        </w:rPr>
        <w:sym w:font="Wingdings" w:char="0072"/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>после 12.00</w:t>
      </w:r>
    </w:p>
    <w:p w:rsidR="00F14A5B" w:rsidRDefault="00F14A5B" w:rsidP="00F14A5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color w:val="auto"/>
          <w:sz w:val="12"/>
          <w:szCs w:val="12"/>
        </w:rPr>
      </w:pPr>
    </w:p>
    <w:tbl>
      <w:tblPr>
        <w:tblW w:w="48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3"/>
        <w:gridCol w:w="4252"/>
        <w:gridCol w:w="1707"/>
      </w:tblGrid>
      <w:tr w:rsidR="00F14A5B" w:rsidRPr="00F31049" w:rsidTr="0029738E">
        <w:trPr>
          <w:trHeight w:val="394"/>
        </w:trPr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A5B" w:rsidRPr="00F31049" w:rsidRDefault="00F14A5B" w:rsidP="0029738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10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Гостиница 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A5B" w:rsidRPr="00F31049" w:rsidRDefault="00F14A5B" w:rsidP="002973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1049">
              <w:rPr>
                <w:rFonts w:ascii="Times New Roman" w:hAnsi="Times New Roman"/>
                <w:color w:val="auto"/>
                <w:sz w:val="24"/>
                <w:szCs w:val="24"/>
              </w:rPr>
              <w:t>Категория номера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A5B" w:rsidRPr="00F31049" w:rsidRDefault="00F14A5B" w:rsidP="002973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F310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Цена, руб.</w:t>
            </w:r>
          </w:p>
        </w:tc>
      </w:tr>
      <w:tr w:rsidR="00F14A5B" w:rsidRPr="00F31049" w:rsidTr="0029738E">
        <w:trPr>
          <w:trHeight w:val="566"/>
        </w:trPr>
        <w:tc>
          <w:tcPr>
            <w:tcW w:w="19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A5B" w:rsidRPr="00F31049" w:rsidRDefault="00F14A5B" w:rsidP="00297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</w:pPr>
            <w:r w:rsidRPr="00F31049"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  <w:t xml:space="preserve">гостиница </w:t>
            </w:r>
          </w:p>
          <w:p w:rsidR="00F14A5B" w:rsidRPr="00F31049" w:rsidRDefault="00F14A5B" w:rsidP="00297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31049"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  <w:t>«</w:t>
            </w:r>
            <w:proofErr w:type="spellStart"/>
            <w:r w:rsidRPr="00F31049"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  <w:t>Radisson</w:t>
            </w:r>
            <w:proofErr w:type="spellEnd"/>
            <w:r w:rsidRPr="00F31049"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  <w:t xml:space="preserve"> Славянская»</w:t>
            </w:r>
            <w:r w:rsidRPr="00F3104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F14A5B" w:rsidRPr="00F31049" w:rsidRDefault="00F14A5B" w:rsidP="0029738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1049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(Москва, площадь Европы, д. 2)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A5B" w:rsidRPr="001B26AD" w:rsidRDefault="001B26AD" w:rsidP="002973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B26A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Стандарт (одноместное размещение)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A5B" w:rsidRPr="001B26AD" w:rsidRDefault="00F14A5B" w:rsidP="002973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1B26A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Pr="001B26A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sym w:font="Wingdings" w:char="0072"/>
            </w:r>
            <w:r w:rsidR="001B26A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6 5</w:t>
            </w:r>
            <w:r w:rsidRPr="001B26A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00</w:t>
            </w:r>
          </w:p>
        </w:tc>
      </w:tr>
      <w:tr w:rsidR="00F14A5B" w:rsidRPr="00F31049" w:rsidTr="0029738E">
        <w:trPr>
          <w:trHeight w:val="4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A5B" w:rsidRPr="00F31049" w:rsidRDefault="00F14A5B" w:rsidP="0029738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A5B" w:rsidRPr="001B26AD" w:rsidRDefault="001B26AD" w:rsidP="002973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B26A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Стандарт (двухместное размещение)</w:t>
            </w:r>
            <w:r w:rsidR="00F14A5B" w:rsidRPr="001B26A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F14A5B" w:rsidRPr="00F31049" w:rsidRDefault="00F14A5B" w:rsidP="002973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10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sym w:font="Wingdings" w:char="0072"/>
            </w:r>
            <w:r w:rsidRPr="00F310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две отдельные кровати     </w:t>
            </w:r>
          </w:p>
          <w:p w:rsidR="00F14A5B" w:rsidRPr="00F31049" w:rsidRDefault="00F14A5B" w:rsidP="002973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10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sym w:font="Wingdings" w:char="0072"/>
            </w:r>
            <w:r w:rsidRPr="00F310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одна большая кровать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A5B" w:rsidRPr="001B26AD" w:rsidRDefault="00F14A5B" w:rsidP="001B26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1B26A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Pr="001B26A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sym w:font="Wingdings" w:char="0072"/>
            </w:r>
            <w:r w:rsidRPr="001B26A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="001B26A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7 700</w:t>
            </w:r>
          </w:p>
        </w:tc>
      </w:tr>
    </w:tbl>
    <w:p w:rsidR="00F14A5B" w:rsidRDefault="00F14A5B" w:rsidP="00F14A5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color w:val="auto"/>
          <w:szCs w:val="22"/>
        </w:rPr>
      </w:pPr>
      <w:r>
        <w:rPr>
          <w:rFonts w:ascii="Times New Roman" w:hAnsi="Times New Roman"/>
          <w:i/>
          <w:iCs/>
          <w:color w:val="auto"/>
          <w:szCs w:val="22"/>
        </w:rPr>
        <w:t>Цены приведены за номер в сутки. В стоимость проживания включен</w:t>
      </w:r>
      <w:r w:rsidR="00FB35E0">
        <w:rPr>
          <w:rFonts w:ascii="Times New Roman" w:hAnsi="Times New Roman"/>
          <w:i/>
          <w:iCs/>
          <w:color w:val="auto"/>
          <w:szCs w:val="22"/>
        </w:rPr>
        <w:t xml:space="preserve"> завтрак «Шведский стол»</w:t>
      </w:r>
      <w:r>
        <w:rPr>
          <w:rFonts w:ascii="Times New Roman" w:hAnsi="Times New Roman"/>
          <w:i/>
          <w:iCs/>
          <w:color w:val="auto"/>
          <w:szCs w:val="22"/>
        </w:rPr>
        <w:t>, посещение Фитнесс Центра.</w:t>
      </w:r>
    </w:p>
    <w:p w:rsidR="00F14A5B" w:rsidRDefault="00F14A5B" w:rsidP="00F14A5B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Обращаем Ваше внимание на то, что расчетный час в гостинице при заезде 15.00, а при выезде 12.00.  Заселение до 15.00 не является гарантированным, и производится при наличии свободных номеров. Гарантированный р</w:t>
      </w:r>
      <w:r>
        <w:rPr>
          <w:rFonts w:ascii="Times New Roman" w:hAnsi="Times New Roman" w:cs="Times New Roman"/>
          <w:sz w:val="22"/>
          <w:szCs w:val="22"/>
        </w:rPr>
        <w:t xml:space="preserve">анний заезд до 15.00 оплачивается в размере 100 % стоимости суток проживания (завтрак входит в стоимость проживания). </w:t>
      </w:r>
      <w:r>
        <w:rPr>
          <w:rFonts w:ascii="Times New Roman" w:hAnsi="Times New Roman" w:cs="Times New Roman"/>
          <w:iCs/>
          <w:sz w:val="22"/>
          <w:szCs w:val="22"/>
        </w:rPr>
        <w:t xml:space="preserve">При отъезде из гостиницы после 12.00 оплачивается 100% стоимости суток проживания. </w:t>
      </w:r>
    </w:p>
    <w:p w:rsidR="00F14A5B" w:rsidRPr="001B26AD" w:rsidRDefault="00F14A5B" w:rsidP="00F14A5B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1B26AD">
        <w:rPr>
          <w:rFonts w:ascii="Times New Roman" w:hAnsi="Times New Roman"/>
          <w:b/>
          <w:color w:val="auto"/>
          <w:sz w:val="24"/>
          <w:szCs w:val="24"/>
          <w:u w:val="single"/>
        </w:rPr>
        <w:t>Гарантированное бронирование номеров осуществляется до 2</w:t>
      </w:r>
      <w:r w:rsidR="003A26FC">
        <w:rPr>
          <w:rFonts w:ascii="Times New Roman" w:hAnsi="Times New Roman"/>
          <w:b/>
          <w:color w:val="auto"/>
          <w:sz w:val="24"/>
          <w:szCs w:val="24"/>
          <w:u w:val="single"/>
        </w:rPr>
        <w:t>2</w:t>
      </w:r>
      <w:r w:rsidRPr="001B26AD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мая 202</w:t>
      </w:r>
      <w:r w:rsidR="001B26AD">
        <w:rPr>
          <w:rFonts w:ascii="Times New Roman" w:hAnsi="Times New Roman"/>
          <w:b/>
          <w:color w:val="auto"/>
          <w:sz w:val="24"/>
          <w:szCs w:val="24"/>
          <w:u w:val="single"/>
        </w:rPr>
        <w:t>3</w:t>
      </w:r>
      <w:r w:rsidRPr="001B26AD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года.  </w:t>
      </w:r>
    </w:p>
    <w:p w:rsidR="00F14A5B" w:rsidRPr="001B26AD" w:rsidRDefault="00F14A5B" w:rsidP="00F14A5B">
      <w:pPr>
        <w:spacing w:after="120"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1B26AD">
        <w:rPr>
          <w:rFonts w:ascii="Times New Roman" w:hAnsi="Times New Roman"/>
          <w:color w:val="auto"/>
          <w:sz w:val="24"/>
          <w:szCs w:val="24"/>
        </w:rPr>
        <w:t>Бронирование номеров осуществляется при условии оплаты  проживания в размере 100% за весь период бронирования заранее по безналичному расчету или по карте в срок до 2</w:t>
      </w:r>
      <w:r w:rsidR="003A26FC">
        <w:rPr>
          <w:rFonts w:ascii="Times New Roman" w:hAnsi="Times New Roman"/>
          <w:color w:val="auto"/>
          <w:sz w:val="24"/>
          <w:szCs w:val="24"/>
        </w:rPr>
        <w:t>2</w:t>
      </w:r>
      <w:r w:rsidRPr="001B26AD">
        <w:rPr>
          <w:rFonts w:ascii="Times New Roman" w:hAnsi="Times New Roman"/>
          <w:color w:val="auto"/>
          <w:sz w:val="24"/>
          <w:szCs w:val="24"/>
        </w:rPr>
        <w:t xml:space="preserve"> мая 202</w:t>
      </w:r>
      <w:r w:rsidR="003A26FC">
        <w:rPr>
          <w:rFonts w:ascii="Times New Roman" w:hAnsi="Times New Roman"/>
          <w:color w:val="auto"/>
          <w:sz w:val="24"/>
          <w:szCs w:val="24"/>
        </w:rPr>
        <w:t>3</w:t>
      </w:r>
      <w:r w:rsidRPr="001B26AD">
        <w:rPr>
          <w:rFonts w:ascii="Times New Roman" w:hAnsi="Times New Roman"/>
          <w:color w:val="auto"/>
          <w:sz w:val="24"/>
          <w:szCs w:val="24"/>
        </w:rPr>
        <w:t xml:space="preserve"> года. </w:t>
      </w:r>
      <w:r w:rsidRPr="001B26AD">
        <w:rPr>
          <w:rFonts w:ascii="Times New Roman" w:hAnsi="Times New Roman"/>
          <w:iCs/>
          <w:color w:val="auto"/>
          <w:sz w:val="24"/>
          <w:szCs w:val="24"/>
        </w:rPr>
        <w:t>В случае отказа от брони в гостинице в срок до 3</w:t>
      </w:r>
      <w:r w:rsidR="003A26FC">
        <w:rPr>
          <w:rFonts w:ascii="Times New Roman" w:hAnsi="Times New Roman"/>
          <w:iCs/>
          <w:color w:val="auto"/>
          <w:sz w:val="24"/>
          <w:szCs w:val="24"/>
        </w:rPr>
        <w:t>1</w:t>
      </w:r>
      <w:r w:rsidRPr="001B26AD">
        <w:rPr>
          <w:rFonts w:ascii="Times New Roman" w:hAnsi="Times New Roman"/>
          <w:iCs/>
          <w:color w:val="auto"/>
          <w:sz w:val="24"/>
          <w:szCs w:val="24"/>
        </w:rPr>
        <w:t xml:space="preserve"> мая  – сумма возвращается в полном объеме, при отказе в срок до 0</w:t>
      </w:r>
      <w:r w:rsidR="00E059DF">
        <w:rPr>
          <w:rFonts w:ascii="Times New Roman" w:hAnsi="Times New Roman"/>
          <w:iCs/>
          <w:color w:val="auto"/>
          <w:sz w:val="24"/>
          <w:szCs w:val="24"/>
        </w:rPr>
        <w:t>7</w:t>
      </w:r>
      <w:r w:rsidRPr="001B26AD">
        <w:rPr>
          <w:rFonts w:ascii="Times New Roman" w:hAnsi="Times New Roman"/>
          <w:iCs/>
          <w:color w:val="auto"/>
          <w:sz w:val="24"/>
          <w:szCs w:val="24"/>
        </w:rPr>
        <w:t xml:space="preserve"> июня – сумма возвращается за вычетом стоимости суток проживания, при отказе после 0</w:t>
      </w:r>
      <w:r w:rsidR="00E059DF">
        <w:rPr>
          <w:rFonts w:ascii="Times New Roman" w:hAnsi="Times New Roman"/>
          <w:iCs/>
          <w:color w:val="auto"/>
          <w:sz w:val="24"/>
          <w:szCs w:val="24"/>
        </w:rPr>
        <w:t>7</w:t>
      </w:r>
      <w:r w:rsidRPr="001B26AD">
        <w:rPr>
          <w:rFonts w:ascii="Times New Roman" w:hAnsi="Times New Roman"/>
          <w:iCs/>
          <w:color w:val="auto"/>
          <w:sz w:val="24"/>
          <w:szCs w:val="24"/>
        </w:rPr>
        <w:t xml:space="preserve"> июня – сумма не возвращается.</w:t>
      </w:r>
    </w:p>
    <w:p w:rsidR="00F14A5B" w:rsidRDefault="00F14A5B" w:rsidP="00F14A5B">
      <w:pPr>
        <w:spacing w:after="0" w:line="240" w:lineRule="auto"/>
        <w:rPr>
          <w:rFonts w:ascii="Times New Roman" w:hAnsi="Times New Roman"/>
          <w:i/>
          <w:iCs/>
          <w:color w:val="auto"/>
          <w:sz w:val="12"/>
          <w:szCs w:val="12"/>
        </w:rPr>
      </w:pPr>
    </w:p>
    <w:p w:rsidR="00F14A5B" w:rsidRPr="007A385E" w:rsidRDefault="00F14A5B" w:rsidP="00F14A5B">
      <w:pPr>
        <w:spacing w:before="120"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Способы оплаты: </w:t>
      </w:r>
      <w:r w:rsidRPr="00D02F15">
        <w:rPr>
          <w:rFonts w:ascii="Times New Roman" w:hAnsi="Times New Roman"/>
          <w:color w:val="auto"/>
          <w:sz w:val="24"/>
          <w:szCs w:val="24"/>
        </w:rPr>
        <w:sym w:font="Wingdings" w:char="0072"/>
      </w:r>
      <w:r w:rsidRPr="00D02F15">
        <w:rPr>
          <w:rFonts w:ascii="Times New Roman" w:hAnsi="Times New Roman"/>
          <w:color w:val="auto"/>
          <w:sz w:val="24"/>
          <w:szCs w:val="24"/>
        </w:rPr>
        <w:t xml:space="preserve"> по безналичному расчету*  </w:t>
      </w:r>
      <w:r w:rsidRPr="00D02F15">
        <w:rPr>
          <w:rFonts w:ascii="Times New Roman" w:hAnsi="Times New Roman"/>
          <w:color w:val="auto"/>
          <w:sz w:val="24"/>
          <w:szCs w:val="24"/>
        </w:rPr>
        <w:sym w:font="Wingdings" w:char="0072"/>
      </w:r>
      <w:r w:rsidRPr="00D02F15">
        <w:rPr>
          <w:rFonts w:ascii="Times New Roman" w:hAnsi="Times New Roman"/>
          <w:color w:val="auto"/>
          <w:sz w:val="24"/>
          <w:szCs w:val="24"/>
        </w:rPr>
        <w:t xml:space="preserve"> по квитанции или через </w:t>
      </w:r>
      <w:proofErr w:type="spellStart"/>
      <w:r w:rsidRPr="00D02F15">
        <w:rPr>
          <w:rFonts w:ascii="Times New Roman" w:hAnsi="Times New Roman"/>
          <w:color w:val="auto"/>
          <w:sz w:val="24"/>
          <w:szCs w:val="24"/>
        </w:rPr>
        <w:t>он-лайн</w:t>
      </w:r>
      <w:proofErr w:type="spellEnd"/>
      <w:r w:rsidRPr="00D02F15">
        <w:rPr>
          <w:rFonts w:ascii="Times New Roman" w:hAnsi="Times New Roman"/>
          <w:color w:val="auto"/>
          <w:sz w:val="24"/>
          <w:szCs w:val="24"/>
        </w:rPr>
        <w:t xml:space="preserve"> банк**   </w:t>
      </w:r>
    </w:p>
    <w:p w:rsidR="00F14A5B" w:rsidRPr="00D02F15" w:rsidRDefault="00F14A5B" w:rsidP="00F14A5B">
      <w:pPr>
        <w:spacing w:before="120" w:after="0" w:line="24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D02F15">
        <w:rPr>
          <w:rFonts w:ascii="Times New Roman" w:hAnsi="Times New Roman"/>
          <w:i/>
          <w:color w:val="auto"/>
          <w:sz w:val="24"/>
          <w:szCs w:val="24"/>
        </w:rPr>
        <w:t>*при оплате по безналичному расчету пришлите, пожалуйста, реквизиты организации-плательщика.</w:t>
      </w:r>
    </w:p>
    <w:p w:rsidR="00F14A5B" w:rsidRPr="00D02F15" w:rsidRDefault="00F14A5B" w:rsidP="00F14A5B">
      <w:pPr>
        <w:spacing w:before="120" w:after="0" w:line="24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D02F15">
        <w:rPr>
          <w:rFonts w:ascii="Times New Roman" w:hAnsi="Times New Roman"/>
          <w:i/>
          <w:color w:val="auto"/>
          <w:sz w:val="24"/>
          <w:szCs w:val="24"/>
        </w:rPr>
        <w:t>**</w:t>
      </w:r>
      <w:r w:rsidRPr="00D02F15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D02F15">
        <w:rPr>
          <w:rFonts w:ascii="Times New Roman" w:hAnsi="Times New Roman"/>
          <w:i/>
          <w:color w:val="auto"/>
          <w:sz w:val="24"/>
          <w:szCs w:val="24"/>
        </w:rPr>
        <w:t xml:space="preserve">при оплате через банк мы вышлем Вам квитанцию с суммой за участие. </w:t>
      </w:r>
    </w:p>
    <w:p w:rsidR="00F14A5B" w:rsidRDefault="00F14A5B" w:rsidP="00F14A5B">
      <w:pPr>
        <w:spacing w:after="0" w:line="240" w:lineRule="auto"/>
        <w:rPr>
          <w:rFonts w:ascii="Times New Roman" w:hAnsi="Times New Roman"/>
          <w:color w:val="auto"/>
          <w:sz w:val="12"/>
          <w:szCs w:val="12"/>
        </w:rPr>
      </w:pPr>
    </w:p>
    <w:p w:rsidR="00F14A5B" w:rsidRDefault="00F14A5B" w:rsidP="00F14A5B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F14A5B" w:rsidRDefault="00F14A5B" w:rsidP="00F14A5B">
      <w:pPr>
        <w:spacing w:after="0" w:line="240" w:lineRule="auto"/>
        <w:rPr>
          <w:rFonts w:ascii="Times New Roman" w:hAnsi="Times New Roman"/>
          <w:color w:val="auto"/>
          <w:sz w:val="12"/>
          <w:szCs w:val="12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Я согласен на обработку моих персональных данных и хочу получать информацию о планируемых медицинских мероприятиях:         </w:t>
      </w:r>
      <w:r>
        <w:rPr>
          <w:rFonts w:ascii="Times New Roman" w:hAnsi="Times New Roman"/>
          <w:b/>
          <w:color w:val="auto"/>
          <w:sz w:val="24"/>
          <w:szCs w:val="24"/>
        </w:rPr>
        <w:sym w:font="Wingdings" w:char="0072"/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Да</w:t>
      </w:r>
      <w:proofErr w:type="gramStart"/>
      <w:r>
        <w:rPr>
          <w:rFonts w:ascii="Times New Roman" w:hAnsi="Times New Roman"/>
          <w:b/>
          <w:color w:val="auto"/>
          <w:sz w:val="24"/>
          <w:szCs w:val="24"/>
        </w:rPr>
        <w:t xml:space="preserve">      </w:t>
      </w:r>
      <w:r>
        <w:rPr>
          <w:rFonts w:ascii="Times New Roman" w:hAnsi="Times New Roman"/>
          <w:b/>
          <w:color w:val="auto"/>
          <w:sz w:val="24"/>
          <w:szCs w:val="24"/>
        </w:rPr>
        <w:sym w:font="Wingdings" w:char="0072"/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Н</w:t>
      </w:r>
      <w:proofErr w:type="gramEnd"/>
      <w:r>
        <w:rPr>
          <w:rFonts w:ascii="Times New Roman" w:hAnsi="Times New Roman"/>
          <w:b/>
          <w:color w:val="auto"/>
          <w:sz w:val="24"/>
          <w:szCs w:val="24"/>
        </w:rPr>
        <w:t>ет</w:t>
      </w:r>
      <w:r>
        <w:rPr>
          <w:rFonts w:ascii="Times New Roman" w:hAnsi="Times New Roman"/>
          <w:color w:val="auto"/>
          <w:sz w:val="24"/>
          <w:szCs w:val="24"/>
        </w:rPr>
        <w:br/>
      </w:r>
    </w:p>
    <w:p w:rsidR="00F14A5B" w:rsidRDefault="00F14A5B" w:rsidP="00F14A5B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084AE6" w:rsidRPr="00D032A5" w:rsidRDefault="00F14A5B" w:rsidP="00841D2B">
      <w:pPr>
        <w:spacing w:after="0" w:line="240" w:lineRule="auto"/>
        <w:rPr>
          <w:lang w:val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Дата заполнения _______________________   </w:t>
      </w:r>
    </w:p>
    <w:sectPr w:rsidR="00084AE6" w:rsidRPr="00D032A5" w:rsidSect="00841D2B">
      <w:headerReference w:type="default" r:id="rId6"/>
      <w:footerReference w:type="default" r:id="rId7"/>
      <w:pgSz w:w="11906" w:h="16838"/>
      <w:pgMar w:top="2952" w:right="1134" w:bottom="1134" w:left="1134" w:header="0" w:footer="6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D75" w:rsidRDefault="00803D75" w:rsidP="00EF18F6">
      <w:pPr>
        <w:spacing w:after="0" w:line="240" w:lineRule="auto"/>
      </w:pPr>
      <w:r>
        <w:separator/>
      </w:r>
    </w:p>
  </w:endnote>
  <w:endnote w:type="continuationSeparator" w:id="0">
    <w:p w:rsidR="00803D75" w:rsidRDefault="00803D75" w:rsidP="00EF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2B" w:rsidRPr="00B37457" w:rsidRDefault="00841D2B" w:rsidP="00841D2B">
    <w:pPr>
      <w:spacing w:after="0" w:line="240" w:lineRule="auto"/>
      <w:jc w:val="center"/>
      <w:rPr>
        <w:rFonts w:ascii="Times New Roman" w:hAnsi="Times New Roman"/>
        <w:color w:val="auto"/>
        <w:szCs w:val="22"/>
      </w:rPr>
    </w:pPr>
  </w:p>
  <w:p w:rsidR="00841D2B" w:rsidRPr="00B37457" w:rsidRDefault="00841D2B" w:rsidP="00841D2B">
    <w:pPr>
      <w:spacing w:after="0" w:line="240" w:lineRule="auto"/>
      <w:jc w:val="center"/>
      <w:rPr>
        <w:rFonts w:ascii="Times New Roman" w:hAnsi="Times New Roman"/>
        <w:b/>
        <w:color w:val="auto"/>
        <w:szCs w:val="22"/>
      </w:rPr>
    </w:pPr>
    <w:r w:rsidRPr="00B37457">
      <w:rPr>
        <w:rFonts w:ascii="Times New Roman" w:hAnsi="Times New Roman"/>
        <w:b/>
        <w:color w:val="auto"/>
        <w:szCs w:val="22"/>
      </w:rPr>
      <w:t>Организационный комитет:</w:t>
    </w:r>
  </w:p>
  <w:p w:rsidR="00841D2B" w:rsidRPr="00B37457" w:rsidRDefault="00841D2B" w:rsidP="00841D2B">
    <w:pPr>
      <w:spacing w:after="0" w:line="240" w:lineRule="auto"/>
      <w:jc w:val="center"/>
      <w:rPr>
        <w:rFonts w:ascii="Times New Roman" w:hAnsi="Times New Roman"/>
        <w:b/>
        <w:color w:val="auto"/>
        <w:szCs w:val="22"/>
      </w:rPr>
    </w:pPr>
    <w:r w:rsidRPr="00B37457">
      <w:rPr>
        <w:rFonts w:ascii="Times New Roman" w:hAnsi="Times New Roman"/>
        <w:b/>
        <w:color w:val="auto"/>
        <w:szCs w:val="22"/>
      </w:rPr>
      <w:t>ООО «Семинары, Конференции и Форумы»</w:t>
    </w:r>
  </w:p>
  <w:p w:rsidR="00841D2B" w:rsidRPr="00B37457" w:rsidRDefault="00841D2B" w:rsidP="00841D2B">
    <w:pPr>
      <w:spacing w:after="0" w:line="240" w:lineRule="auto"/>
      <w:jc w:val="center"/>
      <w:rPr>
        <w:rFonts w:ascii="Times New Roman" w:hAnsi="Times New Roman"/>
        <w:b/>
        <w:color w:val="auto"/>
        <w:szCs w:val="22"/>
      </w:rPr>
    </w:pPr>
    <w:r w:rsidRPr="00B37457">
      <w:rPr>
        <w:rFonts w:ascii="Times New Roman" w:hAnsi="Times New Roman"/>
        <w:b/>
        <w:color w:val="auto"/>
        <w:szCs w:val="22"/>
      </w:rPr>
      <w:t>телефоны: +7-812-943-36-62; +7-812-339-89-70;</w:t>
    </w:r>
  </w:p>
  <w:p w:rsidR="00841D2B" w:rsidRPr="00FB35E0" w:rsidRDefault="00841D2B" w:rsidP="00841D2B">
    <w:pPr>
      <w:spacing w:after="0" w:line="240" w:lineRule="auto"/>
      <w:jc w:val="center"/>
      <w:rPr>
        <w:rFonts w:ascii="Times New Roman" w:hAnsi="Times New Roman"/>
        <w:b/>
        <w:color w:val="auto"/>
        <w:szCs w:val="22"/>
        <w:lang w:val="en-US"/>
      </w:rPr>
    </w:pPr>
    <w:proofErr w:type="gramStart"/>
    <w:r w:rsidRPr="00B37457">
      <w:rPr>
        <w:rFonts w:ascii="Times New Roman" w:hAnsi="Times New Roman"/>
        <w:b/>
        <w:color w:val="auto"/>
        <w:szCs w:val="22"/>
      </w:rPr>
      <w:t>е</w:t>
    </w:r>
    <w:proofErr w:type="gramEnd"/>
    <w:r w:rsidRPr="00FB35E0">
      <w:rPr>
        <w:rFonts w:ascii="Times New Roman" w:hAnsi="Times New Roman"/>
        <w:b/>
        <w:color w:val="auto"/>
        <w:szCs w:val="22"/>
        <w:lang w:val="en-US"/>
      </w:rPr>
      <w:t>-</w:t>
    </w:r>
    <w:r w:rsidRPr="00B37457">
      <w:rPr>
        <w:rFonts w:ascii="Times New Roman" w:hAnsi="Times New Roman"/>
        <w:b/>
        <w:color w:val="auto"/>
        <w:szCs w:val="22"/>
        <w:lang w:val="en-US"/>
      </w:rPr>
      <w:t>mail</w:t>
    </w:r>
    <w:r w:rsidRPr="00FB35E0">
      <w:rPr>
        <w:rFonts w:ascii="Times New Roman" w:hAnsi="Times New Roman"/>
        <w:b/>
        <w:color w:val="auto"/>
        <w:szCs w:val="22"/>
        <w:lang w:val="en-US"/>
      </w:rPr>
      <w:t xml:space="preserve">: </w:t>
    </w:r>
    <w:hyperlink r:id="rId1" w:history="1">
      <w:r w:rsidRPr="00B37457">
        <w:rPr>
          <w:rStyle w:val="a9"/>
          <w:rFonts w:ascii="Times New Roman" w:hAnsi="Times New Roman"/>
          <w:b/>
          <w:color w:val="auto"/>
          <w:szCs w:val="22"/>
          <w:lang w:val="en-US"/>
        </w:rPr>
        <w:t>conference</w:t>
      </w:r>
      <w:r w:rsidRPr="00FB35E0">
        <w:rPr>
          <w:rStyle w:val="a9"/>
          <w:rFonts w:ascii="Times New Roman" w:hAnsi="Times New Roman"/>
          <w:b/>
          <w:color w:val="auto"/>
          <w:szCs w:val="22"/>
          <w:lang w:val="en-US"/>
        </w:rPr>
        <w:t>@</w:t>
      </w:r>
      <w:r w:rsidRPr="00B37457">
        <w:rPr>
          <w:rStyle w:val="a9"/>
          <w:rFonts w:ascii="Times New Roman" w:hAnsi="Times New Roman"/>
          <w:b/>
          <w:color w:val="auto"/>
          <w:szCs w:val="22"/>
          <w:lang w:val="en-US"/>
        </w:rPr>
        <w:t>scaf</w:t>
      </w:r>
      <w:r w:rsidRPr="00FB35E0">
        <w:rPr>
          <w:rStyle w:val="a9"/>
          <w:rFonts w:ascii="Times New Roman" w:hAnsi="Times New Roman"/>
          <w:b/>
          <w:color w:val="auto"/>
          <w:szCs w:val="22"/>
          <w:lang w:val="en-US"/>
        </w:rPr>
        <w:t>-</w:t>
      </w:r>
      <w:r w:rsidRPr="00B37457">
        <w:rPr>
          <w:rStyle w:val="a9"/>
          <w:rFonts w:ascii="Times New Roman" w:hAnsi="Times New Roman"/>
          <w:b/>
          <w:color w:val="auto"/>
          <w:szCs w:val="22"/>
          <w:lang w:val="en-US"/>
        </w:rPr>
        <w:t>spb</w:t>
      </w:r>
      <w:r w:rsidRPr="00FB35E0">
        <w:rPr>
          <w:rStyle w:val="a9"/>
          <w:rFonts w:ascii="Times New Roman" w:hAnsi="Times New Roman"/>
          <w:b/>
          <w:color w:val="auto"/>
          <w:szCs w:val="22"/>
          <w:lang w:val="en-US"/>
        </w:rPr>
        <w:t>.</w:t>
      </w:r>
      <w:r w:rsidRPr="00B37457">
        <w:rPr>
          <w:rStyle w:val="a9"/>
          <w:rFonts w:ascii="Times New Roman" w:hAnsi="Times New Roman"/>
          <w:b/>
          <w:color w:val="auto"/>
          <w:szCs w:val="22"/>
          <w:lang w:val="en-US"/>
        </w:rPr>
        <w:t>ru</w:t>
      </w:r>
    </w:hyperlink>
    <w:r w:rsidRPr="00FB35E0">
      <w:rPr>
        <w:rFonts w:ascii="Times New Roman" w:hAnsi="Times New Roman"/>
        <w:b/>
        <w:color w:val="auto"/>
        <w:szCs w:val="22"/>
        <w:lang w:val="en-US"/>
      </w:rPr>
      <w:t xml:space="preserve">; </w:t>
    </w:r>
    <w:r w:rsidRPr="00B37457">
      <w:rPr>
        <w:rFonts w:ascii="Times New Roman" w:hAnsi="Times New Roman"/>
        <w:b/>
        <w:color w:val="auto"/>
        <w:szCs w:val="22"/>
      </w:rPr>
      <w:t>сайт</w:t>
    </w:r>
    <w:r w:rsidRPr="00FB35E0">
      <w:rPr>
        <w:rFonts w:ascii="Times New Roman" w:hAnsi="Times New Roman"/>
        <w:b/>
        <w:color w:val="auto"/>
        <w:szCs w:val="22"/>
        <w:lang w:val="en-US"/>
      </w:rPr>
      <w:t xml:space="preserve">: </w:t>
    </w:r>
    <w:r w:rsidRPr="00B37457">
      <w:rPr>
        <w:rFonts w:ascii="Times New Roman" w:hAnsi="Times New Roman"/>
        <w:b/>
        <w:color w:val="auto"/>
        <w:szCs w:val="22"/>
        <w:lang w:val="en-US"/>
      </w:rPr>
      <w:t>www</w:t>
    </w:r>
    <w:r w:rsidRPr="00FB35E0">
      <w:rPr>
        <w:rFonts w:ascii="Times New Roman" w:hAnsi="Times New Roman"/>
        <w:b/>
        <w:color w:val="auto"/>
        <w:szCs w:val="22"/>
        <w:lang w:val="en-US"/>
      </w:rPr>
      <w:t>.</w:t>
    </w:r>
    <w:r w:rsidRPr="00B37457">
      <w:rPr>
        <w:rFonts w:ascii="Times New Roman" w:hAnsi="Times New Roman"/>
        <w:b/>
        <w:color w:val="auto"/>
        <w:szCs w:val="22"/>
        <w:lang w:val="en-US"/>
      </w:rPr>
      <w:t>scaf</w:t>
    </w:r>
    <w:r w:rsidRPr="00FB35E0">
      <w:rPr>
        <w:rFonts w:ascii="Times New Roman" w:hAnsi="Times New Roman"/>
        <w:b/>
        <w:color w:val="auto"/>
        <w:szCs w:val="22"/>
        <w:lang w:val="en-US"/>
      </w:rPr>
      <w:t>-</w:t>
    </w:r>
    <w:r w:rsidRPr="00B37457">
      <w:rPr>
        <w:rFonts w:ascii="Times New Roman" w:hAnsi="Times New Roman"/>
        <w:b/>
        <w:color w:val="auto"/>
        <w:szCs w:val="22"/>
        <w:lang w:val="en-US"/>
      </w:rPr>
      <w:t>spb</w:t>
    </w:r>
    <w:r w:rsidRPr="00FB35E0">
      <w:rPr>
        <w:rFonts w:ascii="Times New Roman" w:hAnsi="Times New Roman"/>
        <w:b/>
        <w:color w:val="auto"/>
        <w:szCs w:val="22"/>
        <w:lang w:val="en-US"/>
      </w:rPr>
      <w:t>.</w:t>
    </w:r>
    <w:r w:rsidRPr="00B37457">
      <w:rPr>
        <w:rFonts w:ascii="Times New Roman" w:hAnsi="Times New Roman"/>
        <w:b/>
        <w:color w:val="auto"/>
        <w:szCs w:val="22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D75" w:rsidRDefault="00803D75" w:rsidP="00EF18F6">
      <w:pPr>
        <w:spacing w:after="0" w:line="240" w:lineRule="auto"/>
      </w:pPr>
      <w:r>
        <w:separator/>
      </w:r>
    </w:p>
  </w:footnote>
  <w:footnote w:type="continuationSeparator" w:id="0">
    <w:p w:rsidR="00803D75" w:rsidRDefault="00803D75" w:rsidP="00EF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8F6" w:rsidRDefault="00EF18F6">
    <w:pPr>
      <w:pStyle w:val="a3"/>
    </w:pPr>
    <w:bookmarkStart w:id="0" w:name="_GoBack"/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1076325" y="447675"/>
          <wp:positionH relativeFrom="page">
            <wp:align>center</wp:align>
          </wp:positionH>
          <wp:positionV relativeFrom="page">
            <wp:align>top</wp:align>
          </wp:positionV>
          <wp:extent cx="7560000" cy="1618693"/>
          <wp:effectExtent l="0" t="0" r="3175" b="63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NF_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8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F18F6"/>
    <w:rsid w:val="0001487A"/>
    <w:rsid w:val="00052D38"/>
    <w:rsid w:val="00084AE6"/>
    <w:rsid w:val="00170B94"/>
    <w:rsid w:val="001B26AD"/>
    <w:rsid w:val="001F4434"/>
    <w:rsid w:val="002D7E62"/>
    <w:rsid w:val="00304D07"/>
    <w:rsid w:val="003A26FC"/>
    <w:rsid w:val="004530C0"/>
    <w:rsid w:val="00461AC6"/>
    <w:rsid w:val="0049654A"/>
    <w:rsid w:val="0051339A"/>
    <w:rsid w:val="005C2C23"/>
    <w:rsid w:val="00790D31"/>
    <w:rsid w:val="00803D75"/>
    <w:rsid w:val="00841D2B"/>
    <w:rsid w:val="0084394C"/>
    <w:rsid w:val="00B02C6C"/>
    <w:rsid w:val="00B17E5D"/>
    <w:rsid w:val="00C94A99"/>
    <w:rsid w:val="00CC65C1"/>
    <w:rsid w:val="00D032A5"/>
    <w:rsid w:val="00DD42FE"/>
    <w:rsid w:val="00E059DF"/>
    <w:rsid w:val="00EB4006"/>
    <w:rsid w:val="00EC1B1A"/>
    <w:rsid w:val="00EF18F6"/>
    <w:rsid w:val="00F14A5B"/>
    <w:rsid w:val="00F77BF3"/>
    <w:rsid w:val="00FA2F62"/>
    <w:rsid w:val="00FB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5B"/>
    <w:rPr>
      <w:rFonts w:ascii="PragmaticaC" w:eastAsia="Calibri" w:hAnsi="PragmaticaC" w:cs="Times New Roman"/>
      <w:color w:val="1F497D"/>
      <w:szCs w:val="23"/>
    </w:rPr>
  </w:style>
  <w:style w:type="paragraph" w:styleId="5">
    <w:name w:val="heading 5"/>
    <w:basedOn w:val="a"/>
    <w:next w:val="a"/>
    <w:link w:val="50"/>
    <w:uiPriority w:val="9"/>
    <w:unhideWhenUsed/>
    <w:qFormat/>
    <w:rsid w:val="00F14A5B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8F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F18F6"/>
  </w:style>
  <w:style w:type="paragraph" w:styleId="a5">
    <w:name w:val="footer"/>
    <w:basedOn w:val="a"/>
    <w:link w:val="a6"/>
    <w:uiPriority w:val="99"/>
    <w:unhideWhenUsed/>
    <w:rsid w:val="00EF18F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F18F6"/>
  </w:style>
  <w:style w:type="paragraph" w:styleId="a7">
    <w:name w:val="Balloon Text"/>
    <w:basedOn w:val="a"/>
    <w:link w:val="a8"/>
    <w:uiPriority w:val="99"/>
    <w:semiHidden/>
    <w:unhideWhenUsed/>
    <w:rsid w:val="00EF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8F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F14A5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14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4A5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841D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18F6"/>
  </w:style>
  <w:style w:type="paragraph" w:styleId="a5">
    <w:name w:val="footer"/>
    <w:basedOn w:val="a"/>
    <w:link w:val="a6"/>
    <w:uiPriority w:val="99"/>
    <w:unhideWhenUsed/>
    <w:rsid w:val="00EF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18F6"/>
  </w:style>
  <w:style w:type="paragraph" w:styleId="a7">
    <w:name w:val="Balloon Text"/>
    <w:basedOn w:val="a"/>
    <w:link w:val="a8"/>
    <w:uiPriority w:val="99"/>
    <w:semiHidden/>
    <w:unhideWhenUsed/>
    <w:rsid w:val="00EF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ference@scaf-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Irina</cp:lastModifiedBy>
  <cp:revision>9</cp:revision>
  <dcterms:created xsi:type="dcterms:W3CDTF">2023-02-09T11:14:00Z</dcterms:created>
  <dcterms:modified xsi:type="dcterms:W3CDTF">2023-02-09T12:43:00Z</dcterms:modified>
</cp:coreProperties>
</file>