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8" w:rsidRPr="00287388" w:rsidRDefault="00287388" w:rsidP="00287388">
      <w:pPr>
        <w:spacing w:after="120" w:line="24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287388">
        <w:rPr>
          <w:rFonts w:ascii="Times New Roman" w:hAnsi="Times New Roman" w:cs="Times New Roman"/>
          <w:b/>
          <w:caps/>
          <w:color w:val="auto"/>
          <w:sz w:val="28"/>
          <w:szCs w:val="28"/>
        </w:rPr>
        <w:t>заявка на бронирование гостиницы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287388" w:rsidRPr="00287388" w:rsidTr="00287388">
        <w:trPr>
          <w:trHeight w:val="510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88" w:rsidRPr="00287388" w:rsidRDefault="00287388" w:rsidP="00287388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287388" w:rsidRPr="00287388" w:rsidTr="00287388">
        <w:trPr>
          <w:trHeight w:val="51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88" w:rsidRPr="00287388" w:rsidRDefault="00287388" w:rsidP="00287388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88" w:rsidRPr="00287388" w:rsidRDefault="00287388" w:rsidP="00287388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287388" w:rsidRPr="00287388" w:rsidTr="00287388">
        <w:trPr>
          <w:trHeight w:val="51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88" w:rsidRPr="00287388" w:rsidRDefault="00287388" w:rsidP="00287388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88" w:rsidRPr="00287388" w:rsidRDefault="00287388" w:rsidP="00287388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28738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287388" w:rsidRPr="00287388" w:rsidRDefault="00287388" w:rsidP="00287388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7388" w:rsidRPr="00287388" w:rsidRDefault="00287388" w:rsidP="00287388">
      <w:pPr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t>Условия бронирования и аннуляции номеров.</w:t>
      </w:r>
    </w:p>
    <w:p w:rsidR="00287388" w:rsidRPr="00287388" w:rsidRDefault="00287388" w:rsidP="00287388">
      <w:pPr>
        <w:spacing w:after="12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расчету, через банк или по карте в срок до 06 мая 2019 года. </w:t>
      </w:r>
      <w:r w:rsidRPr="00287388">
        <w:rPr>
          <w:rFonts w:ascii="Times New Roman" w:hAnsi="Times New Roman" w:cs="Times New Roman"/>
          <w:iCs/>
          <w:color w:val="auto"/>
          <w:sz w:val="24"/>
          <w:szCs w:val="24"/>
        </w:rPr>
        <w:t>В случае отказа от брони в гостинице в срок до 06 мая  – сумма возвращается в полном объеме, при отказе в срок до 15 мая – сумма возвращается за вычетом стоимости суток проживания, при отказе после 15 мая – сумма не возвращается.</w:t>
      </w:r>
    </w:p>
    <w:p w:rsidR="00287388" w:rsidRPr="00287388" w:rsidRDefault="00287388" w:rsidP="00287388">
      <w:pPr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Гарантированное бронирование номеров осуществляется до 22 апреля 2019 года.  </w:t>
      </w:r>
    </w:p>
    <w:p w:rsidR="00287388" w:rsidRPr="00287388" w:rsidRDefault="00287388" w:rsidP="0028738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7388" w:rsidRPr="00894B22" w:rsidRDefault="00287388" w:rsidP="00894B2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t>Гостиница «Пекин»</w:t>
      </w:r>
      <w:r w:rsidR="00894B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>(Москва, Большая Садовая, д.5)</w:t>
      </w:r>
    </w:p>
    <w:p w:rsidR="00287388" w:rsidRPr="00287388" w:rsidRDefault="00287388" w:rsidP="00287388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Сайт: </w:t>
      </w:r>
      <w:hyperlink r:id="rId7" w:history="1">
        <w:r w:rsidRPr="002873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http://hotelpeking.ru</w:t>
        </w:r>
      </w:hyperlink>
    </w:p>
    <w:p w:rsidR="00287388" w:rsidRPr="00287388" w:rsidRDefault="00287388" w:rsidP="00287388">
      <w:pPr>
        <w:spacing w:after="0" w:line="240" w:lineRule="auto"/>
        <w:ind w:left="284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87388" w:rsidRPr="00287388" w:rsidRDefault="00287388" w:rsidP="00287388">
      <w:pPr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t>Дата заезда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  «………» </w:t>
      </w:r>
      <w:r>
        <w:rPr>
          <w:rFonts w:ascii="Times New Roman" w:hAnsi="Times New Roman" w:cs="Times New Roman"/>
          <w:color w:val="auto"/>
          <w:sz w:val="24"/>
          <w:szCs w:val="24"/>
        </w:rPr>
        <w:t>мая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гарантированный ранний заезд</w:t>
      </w:r>
    </w:p>
    <w:p w:rsidR="00287388" w:rsidRPr="00287388" w:rsidRDefault="00287388" w:rsidP="00287388">
      <w:pPr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t>Дата отъезда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«………»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 2019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до12.00     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.00     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после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.00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5"/>
        <w:gridCol w:w="2126"/>
        <w:gridCol w:w="1559"/>
        <w:gridCol w:w="1560"/>
      </w:tblGrid>
      <w:tr w:rsidR="00287388" w:rsidRPr="00287388" w:rsidTr="00191778">
        <w:trPr>
          <w:trHeight w:val="495"/>
        </w:trPr>
        <w:tc>
          <w:tcPr>
            <w:tcW w:w="3119" w:type="dxa"/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Категория </w:t>
            </w:r>
            <w:r w:rsidRPr="002873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номера</w:t>
            </w:r>
          </w:p>
        </w:tc>
        <w:tc>
          <w:tcPr>
            <w:tcW w:w="1985" w:type="dxa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73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Стоимость номера в сутки</w:t>
            </w:r>
          </w:p>
          <w:p w:rsidR="00287388" w:rsidRPr="00287388" w:rsidRDefault="00287388" w:rsidP="00894B2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3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Среда, Четверг </w:t>
            </w:r>
            <w:r w:rsidR="00894B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29 - 30</w:t>
            </w:r>
            <w:r w:rsidRPr="002873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right w:val="single" w:sz="12" w:space="0" w:color="FF0000"/>
            </w:tcBorders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73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Стоимость номера в сутки</w:t>
            </w:r>
          </w:p>
          <w:p w:rsidR="00894B22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3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Пятница,</w:t>
            </w:r>
            <w:r w:rsidR="00894B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Суббота </w:t>
            </w:r>
          </w:p>
          <w:p w:rsidR="00287388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31.05 - </w:t>
            </w:r>
            <w:r w:rsidR="00287388" w:rsidRPr="002873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73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ЗАЕЗДА</w:t>
            </w:r>
          </w:p>
        </w:tc>
        <w:tc>
          <w:tcPr>
            <w:tcW w:w="15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73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ВЫЕЗДА</w:t>
            </w:r>
          </w:p>
        </w:tc>
      </w:tr>
      <w:tr w:rsidR="00287388" w:rsidRPr="00287388" w:rsidTr="00191778">
        <w:trPr>
          <w:trHeight w:val="486"/>
        </w:trPr>
        <w:tc>
          <w:tcPr>
            <w:tcW w:w="3119" w:type="dxa"/>
            <w:vAlign w:val="center"/>
          </w:tcPr>
          <w:p w:rsidR="00287388" w:rsidRPr="0019177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17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 одноместный</w:t>
            </w:r>
          </w:p>
        </w:tc>
        <w:tc>
          <w:tcPr>
            <w:tcW w:w="1985" w:type="dxa"/>
            <w:vAlign w:val="center"/>
          </w:tcPr>
          <w:p w:rsidR="00287388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8.100 руб.</w:t>
            </w:r>
          </w:p>
        </w:tc>
        <w:tc>
          <w:tcPr>
            <w:tcW w:w="2126" w:type="dxa"/>
            <w:tcBorders>
              <w:right w:val="single" w:sz="12" w:space="0" w:color="FF0000"/>
            </w:tcBorders>
            <w:vAlign w:val="center"/>
          </w:tcPr>
          <w:p w:rsidR="00287388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5.500 руб.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7388" w:rsidRPr="00287388" w:rsidTr="00191778">
        <w:tc>
          <w:tcPr>
            <w:tcW w:w="3119" w:type="dxa"/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7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 Классик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(одноместное размещение)</w:t>
            </w:r>
          </w:p>
        </w:tc>
        <w:tc>
          <w:tcPr>
            <w:tcW w:w="1985" w:type="dxa"/>
            <w:vAlign w:val="center"/>
          </w:tcPr>
          <w:p w:rsidR="00287388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8.500 руб.</w:t>
            </w:r>
          </w:p>
        </w:tc>
        <w:tc>
          <w:tcPr>
            <w:tcW w:w="2126" w:type="dxa"/>
            <w:tcBorders>
              <w:right w:val="single" w:sz="12" w:space="0" w:color="FF0000"/>
            </w:tcBorders>
            <w:vAlign w:val="center"/>
          </w:tcPr>
          <w:p w:rsidR="00287388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5.700 руб.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7388" w:rsidRPr="00287388" w:rsidTr="00191778">
        <w:tc>
          <w:tcPr>
            <w:tcW w:w="3119" w:type="dxa"/>
            <w:vAlign w:val="center"/>
          </w:tcPr>
          <w:p w:rsid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7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 Классик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(двухместное размещение)</w:t>
            </w:r>
          </w:p>
          <w:p w:rsidR="00894B22" w:rsidRPr="00894B22" w:rsidRDefault="00894B22" w:rsidP="00894B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B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894B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две отдельные кровати   </w:t>
            </w:r>
          </w:p>
          <w:p w:rsidR="00894B22" w:rsidRDefault="00894B22" w:rsidP="00894B22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B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894B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1985" w:type="dxa"/>
            <w:vAlign w:val="center"/>
          </w:tcPr>
          <w:p w:rsidR="00287388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9.500 руб.</w:t>
            </w:r>
          </w:p>
        </w:tc>
        <w:tc>
          <w:tcPr>
            <w:tcW w:w="2126" w:type="dxa"/>
            <w:tcBorders>
              <w:right w:val="single" w:sz="12" w:space="0" w:color="FF0000"/>
            </w:tcBorders>
            <w:vAlign w:val="center"/>
          </w:tcPr>
          <w:p w:rsidR="00287388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6.700 руб.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87388" w:rsidRPr="00287388" w:rsidRDefault="0028738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4B22" w:rsidRPr="00287388" w:rsidTr="00191778">
        <w:tc>
          <w:tcPr>
            <w:tcW w:w="3119" w:type="dxa"/>
            <w:vAlign w:val="center"/>
          </w:tcPr>
          <w:p w:rsidR="00894B22" w:rsidRPr="0019177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917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Супериор</w:t>
            </w:r>
            <w:proofErr w:type="spellEnd"/>
            <w:r w:rsidRPr="001917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894B22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(одноместное размещение)</w:t>
            </w:r>
          </w:p>
        </w:tc>
        <w:tc>
          <w:tcPr>
            <w:tcW w:w="1985" w:type="dxa"/>
            <w:vAlign w:val="center"/>
          </w:tcPr>
          <w:p w:rsidR="00894B22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8.900 руб.</w:t>
            </w:r>
          </w:p>
        </w:tc>
        <w:tc>
          <w:tcPr>
            <w:tcW w:w="2126" w:type="dxa"/>
            <w:tcBorders>
              <w:right w:val="single" w:sz="12" w:space="0" w:color="FF0000"/>
            </w:tcBorders>
            <w:vAlign w:val="center"/>
          </w:tcPr>
          <w:p w:rsidR="00894B22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5.900 руб.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94B22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94B22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4B22" w:rsidRPr="00287388" w:rsidTr="00191778">
        <w:tc>
          <w:tcPr>
            <w:tcW w:w="3119" w:type="dxa"/>
            <w:vAlign w:val="center"/>
          </w:tcPr>
          <w:p w:rsidR="00894B22" w:rsidRPr="00191778" w:rsidRDefault="00894B22" w:rsidP="00894B2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917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Супериор</w:t>
            </w:r>
            <w:proofErr w:type="spellEnd"/>
            <w:r w:rsidRPr="001917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894B22" w:rsidRDefault="00894B22" w:rsidP="00894B2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(двухместное размещение)</w:t>
            </w:r>
          </w:p>
          <w:p w:rsidR="00191778" w:rsidRPr="00894B22" w:rsidRDefault="00191778" w:rsidP="0019177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B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894B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две отдельные кровати   </w:t>
            </w:r>
          </w:p>
          <w:p w:rsidR="00191778" w:rsidRDefault="00191778" w:rsidP="00191778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B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894B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1985" w:type="dxa"/>
            <w:vAlign w:val="center"/>
          </w:tcPr>
          <w:p w:rsidR="00894B22" w:rsidRDefault="00191778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9.900 руб.</w:t>
            </w:r>
          </w:p>
        </w:tc>
        <w:tc>
          <w:tcPr>
            <w:tcW w:w="2126" w:type="dxa"/>
            <w:tcBorders>
              <w:right w:val="single" w:sz="12" w:space="0" w:color="FF0000"/>
            </w:tcBorders>
            <w:vAlign w:val="center"/>
          </w:tcPr>
          <w:p w:rsidR="00894B22" w:rsidRDefault="00F4031C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6.900 руб.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94B22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94B22" w:rsidRPr="00287388" w:rsidRDefault="00894B22" w:rsidP="0028738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87388" w:rsidRPr="00287388" w:rsidRDefault="00287388" w:rsidP="00287388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8738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Обращаем Ваше внимание на то, что расчетный час в гостинице при заезде 14.00, а при выезде 12.00.  Заселение до 14.00 не является гарантированным, и производится при наличии свободных номеров. Гарантированный р</w:t>
      </w:r>
      <w:r w:rsidR="002701BD">
        <w:rPr>
          <w:rFonts w:ascii="Times New Roman" w:hAnsi="Times New Roman" w:cs="Times New Roman"/>
          <w:i/>
          <w:sz w:val="24"/>
          <w:szCs w:val="24"/>
        </w:rPr>
        <w:t xml:space="preserve">анний заезд </w:t>
      </w:r>
      <w:r w:rsidRPr="00287388">
        <w:rPr>
          <w:rFonts w:ascii="Times New Roman" w:hAnsi="Times New Roman" w:cs="Times New Roman"/>
          <w:i/>
          <w:sz w:val="24"/>
          <w:szCs w:val="24"/>
        </w:rPr>
        <w:t xml:space="preserve">оплачивается в размере 100 % стоимости суток проживания. </w:t>
      </w:r>
      <w:r w:rsidRPr="00287388">
        <w:rPr>
          <w:rFonts w:ascii="Times New Roman" w:hAnsi="Times New Roman" w:cs="Times New Roman"/>
          <w:i/>
          <w:iCs/>
          <w:sz w:val="24"/>
          <w:szCs w:val="24"/>
        </w:rPr>
        <w:t>Гарантированный поздний выезд до 18.00 оплачивается в размере 50% стоимости суток проживания, после 18.00 – в размере 100% стоимости суток проживания.</w:t>
      </w:r>
    </w:p>
    <w:p w:rsidR="00287388" w:rsidRPr="00287388" w:rsidRDefault="00287388" w:rsidP="00287388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287388" w:rsidRPr="00287388" w:rsidRDefault="00287388" w:rsidP="00287388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287388" w:rsidRPr="00287388" w:rsidRDefault="00287388" w:rsidP="00287388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       </w:t>
      </w: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</w:t>
      </w: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  </w:t>
      </w: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2873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 </w:t>
      </w:r>
    </w:p>
    <w:p w:rsidR="00287388" w:rsidRPr="00287388" w:rsidRDefault="00287388" w:rsidP="00287388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87388" w:rsidRPr="00287388" w:rsidRDefault="00287388" w:rsidP="00287388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i/>
          <w:color w:val="auto"/>
          <w:sz w:val="24"/>
          <w:szCs w:val="24"/>
        </w:rPr>
        <w:t>*При оплате по безналичному расчету пришлите, пожалуйста, реквизиты организации-плательщика и Вам будет выставлен счет.</w:t>
      </w:r>
    </w:p>
    <w:p w:rsidR="00287388" w:rsidRPr="00287388" w:rsidRDefault="00287388" w:rsidP="00287388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i/>
          <w:color w:val="auto"/>
          <w:sz w:val="24"/>
          <w:szCs w:val="24"/>
        </w:rPr>
        <w:t xml:space="preserve">**  При оплате через банк мы вышлем Вам квитанцию с суммой за проживание. </w:t>
      </w:r>
    </w:p>
    <w:p w:rsidR="00287388" w:rsidRPr="00287388" w:rsidRDefault="00287388" w:rsidP="00287388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i/>
          <w:color w:val="auto"/>
          <w:sz w:val="24"/>
          <w:szCs w:val="24"/>
        </w:rPr>
        <w:t xml:space="preserve">***При оплате по карте заранее мы вышлем Вам Инвойс с суммой участия и ссылку на сайт банка. К оплате принимаются карты </w:t>
      </w:r>
      <w:r w:rsidRPr="00287388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Visa</w:t>
      </w:r>
      <w:r w:rsidRPr="0028738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</w:t>
      </w:r>
      <w:r w:rsidRPr="00287388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Master</w:t>
      </w:r>
      <w:r w:rsidRPr="0028738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287388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Card</w:t>
      </w:r>
      <w:r w:rsidRPr="00287388">
        <w:rPr>
          <w:rFonts w:ascii="Times New Roman" w:hAnsi="Times New Roman" w:cs="Times New Roman"/>
          <w:i/>
          <w:color w:val="auto"/>
          <w:sz w:val="24"/>
          <w:szCs w:val="24"/>
        </w:rPr>
        <w:t>. При оплате по карте к стоимости участия добавляется комиссия банка – 4%.</w:t>
      </w:r>
    </w:p>
    <w:p w:rsidR="00287388" w:rsidRPr="00287388" w:rsidRDefault="00287388" w:rsidP="0028738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87388" w:rsidRPr="00287388" w:rsidRDefault="00287388" w:rsidP="0028738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7388">
        <w:rPr>
          <w:rFonts w:ascii="Times New Roman" w:hAnsi="Times New Roman" w:cs="Times New Roman"/>
          <w:color w:val="auto"/>
          <w:sz w:val="24"/>
          <w:szCs w:val="24"/>
        </w:rPr>
        <w:t>Дата заполнения _______________________</w:t>
      </w:r>
    </w:p>
    <w:p w:rsidR="0072282E" w:rsidRPr="00287388" w:rsidRDefault="0072282E" w:rsidP="00287388">
      <w:pPr>
        <w:rPr>
          <w:color w:val="auto"/>
        </w:rPr>
      </w:pPr>
    </w:p>
    <w:sectPr w:rsidR="0072282E" w:rsidRPr="00287388" w:rsidSect="00287388">
      <w:headerReference w:type="default" r:id="rId8"/>
      <w:footerReference w:type="default" r:id="rId9"/>
      <w:pgSz w:w="11906" w:h="16838"/>
      <w:pgMar w:top="3661" w:right="707" w:bottom="1134" w:left="1134" w:header="142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F0" w:rsidRDefault="00EF39F0" w:rsidP="00A82D1B">
      <w:pPr>
        <w:spacing w:after="0" w:line="240" w:lineRule="auto"/>
      </w:pPr>
      <w:r>
        <w:separator/>
      </w:r>
    </w:p>
  </w:endnote>
  <w:endnote w:type="continuationSeparator" w:id="0">
    <w:p w:rsidR="00EF39F0" w:rsidRDefault="00EF39F0" w:rsidP="00A8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2E" w:rsidRPr="0072282E" w:rsidRDefault="0072282E" w:rsidP="0072282E">
    <w:pPr>
      <w:spacing w:after="0" w:line="240" w:lineRule="auto"/>
      <w:jc w:val="center"/>
      <w:rPr>
        <w:rFonts w:ascii="Arial" w:hAnsi="Arial" w:cs="Arial"/>
        <w:color w:val="auto"/>
        <w:sz w:val="20"/>
        <w:szCs w:val="20"/>
      </w:rPr>
    </w:pPr>
    <w:r w:rsidRPr="0072282E">
      <w:rPr>
        <w:rFonts w:ascii="Arial" w:hAnsi="Arial" w:cs="Arial"/>
        <w:color w:val="auto"/>
        <w:sz w:val="20"/>
        <w:szCs w:val="20"/>
      </w:rPr>
      <w:t>Технический комитет</w:t>
    </w:r>
    <w:r w:rsidR="00E92DAB">
      <w:rPr>
        <w:rFonts w:ascii="Arial" w:hAnsi="Arial" w:cs="Arial"/>
        <w:color w:val="auto"/>
        <w:sz w:val="20"/>
        <w:szCs w:val="20"/>
      </w:rPr>
      <w:t xml:space="preserve"> съезда</w:t>
    </w:r>
    <w:r w:rsidRPr="0072282E">
      <w:rPr>
        <w:rFonts w:ascii="Arial" w:hAnsi="Arial" w:cs="Arial"/>
        <w:color w:val="auto"/>
        <w:sz w:val="20"/>
        <w:szCs w:val="20"/>
      </w:rPr>
      <w:t>:</w:t>
    </w:r>
  </w:p>
  <w:p w:rsidR="0072282E" w:rsidRPr="0072282E" w:rsidRDefault="0072282E" w:rsidP="0072282E">
    <w:pPr>
      <w:spacing w:after="0" w:line="240" w:lineRule="auto"/>
      <w:jc w:val="center"/>
      <w:rPr>
        <w:rFonts w:ascii="Arial" w:hAnsi="Arial" w:cs="Arial"/>
        <w:color w:val="auto"/>
        <w:sz w:val="20"/>
        <w:szCs w:val="20"/>
      </w:rPr>
    </w:pPr>
    <w:r w:rsidRPr="0072282E">
      <w:rPr>
        <w:rFonts w:ascii="Arial" w:hAnsi="Arial" w:cs="Arial"/>
        <w:color w:val="auto"/>
        <w:sz w:val="20"/>
        <w:szCs w:val="20"/>
      </w:rPr>
      <w:t>ООО «Семинары, Конференции и Форумы»</w:t>
    </w:r>
  </w:p>
  <w:p w:rsidR="0072282E" w:rsidRPr="0072282E" w:rsidRDefault="0072282E" w:rsidP="0072282E">
    <w:pPr>
      <w:spacing w:after="0" w:line="240" w:lineRule="auto"/>
      <w:jc w:val="center"/>
      <w:rPr>
        <w:rFonts w:ascii="Arial" w:hAnsi="Arial" w:cs="Arial"/>
        <w:color w:val="auto"/>
        <w:sz w:val="20"/>
        <w:szCs w:val="20"/>
      </w:rPr>
    </w:pPr>
    <w:r w:rsidRPr="0072282E">
      <w:rPr>
        <w:rFonts w:ascii="Arial" w:hAnsi="Arial" w:cs="Arial"/>
        <w:color w:val="auto"/>
        <w:sz w:val="20"/>
        <w:szCs w:val="20"/>
      </w:rPr>
      <w:t>телефоны: +7-812-943-36-62; +7-812-339-89-70;</w:t>
    </w:r>
  </w:p>
  <w:p w:rsidR="00DB5FDB" w:rsidRPr="0072282E" w:rsidRDefault="0072282E" w:rsidP="0072282E">
    <w:pPr>
      <w:spacing w:after="0" w:line="240" w:lineRule="auto"/>
      <w:jc w:val="center"/>
      <w:rPr>
        <w:rFonts w:ascii="Arial" w:hAnsi="Arial" w:cs="Arial"/>
        <w:color w:val="auto"/>
        <w:sz w:val="20"/>
        <w:szCs w:val="20"/>
        <w:lang w:val="en-US"/>
      </w:rPr>
    </w:pPr>
    <w:proofErr w:type="gramStart"/>
    <w:r w:rsidRPr="0072282E">
      <w:rPr>
        <w:rFonts w:ascii="Arial" w:hAnsi="Arial" w:cs="Arial"/>
        <w:color w:val="auto"/>
        <w:sz w:val="20"/>
        <w:szCs w:val="20"/>
      </w:rPr>
      <w:t>е</w:t>
    </w:r>
    <w:proofErr w:type="gramEnd"/>
    <w:r w:rsidRPr="0072282E">
      <w:rPr>
        <w:rFonts w:ascii="Arial" w:hAnsi="Arial" w:cs="Arial"/>
        <w:color w:val="auto"/>
        <w:sz w:val="20"/>
        <w:szCs w:val="20"/>
        <w:lang w:val="en-US"/>
      </w:rPr>
      <w:t xml:space="preserve">-mail: </w:t>
    </w:r>
    <w:r w:rsidR="001E4F06">
      <w:fldChar w:fldCharType="begin"/>
    </w:r>
    <w:r w:rsidR="001E4F06" w:rsidRPr="00510E73">
      <w:rPr>
        <w:lang w:val="en-US"/>
      </w:rPr>
      <w:instrText>HYPERLINK "mailto:conference@scaf-spb.ru"</w:instrText>
    </w:r>
    <w:r w:rsidR="001E4F06">
      <w:fldChar w:fldCharType="separate"/>
    </w:r>
    <w:r w:rsidRPr="0072282E">
      <w:rPr>
        <w:rStyle w:val="a9"/>
        <w:rFonts w:ascii="Arial" w:hAnsi="Arial" w:cs="Arial"/>
        <w:color w:val="auto"/>
        <w:sz w:val="20"/>
        <w:szCs w:val="20"/>
        <w:lang w:val="en-US"/>
      </w:rPr>
      <w:t>conference@scaf-spb.ru</w:t>
    </w:r>
    <w:r w:rsidR="001E4F06">
      <w:fldChar w:fldCharType="end"/>
    </w:r>
    <w:r w:rsidRPr="0072282E">
      <w:rPr>
        <w:rFonts w:ascii="Arial" w:hAnsi="Arial" w:cs="Arial"/>
        <w:color w:val="auto"/>
        <w:sz w:val="20"/>
        <w:szCs w:val="20"/>
        <w:lang w:val="en-US"/>
      </w:rPr>
      <w:t xml:space="preserve">; </w:t>
    </w:r>
    <w:r w:rsidRPr="0072282E">
      <w:rPr>
        <w:rFonts w:ascii="Arial" w:hAnsi="Arial" w:cs="Arial"/>
        <w:color w:val="auto"/>
        <w:sz w:val="20"/>
        <w:szCs w:val="20"/>
      </w:rPr>
      <w:t>сайт</w:t>
    </w:r>
    <w:r w:rsidRPr="0072282E">
      <w:rPr>
        <w:rFonts w:ascii="Arial" w:hAnsi="Arial" w:cs="Arial"/>
        <w:color w:val="auto"/>
        <w:sz w:val="20"/>
        <w:szCs w:val="20"/>
        <w:lang w:val="en-US"/>
      </w:rPr>
      <w:t>: www.scaf-spb.ru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F0" w:rsidRDefault="00EF39F0" w:rsidP="00A82D1B">
      <w:pPr>
        <w:spacing w:after="0" w:line="240" w:lineRule="auto"/>
      </w:pPr>
      <w:r>
        <w:separator/>
      </w:r>
    </w:p>
  </w:footnote>
  <w:footnote w:type="continuationSeparator" w:id="0">
    <w:p w:rsidR="00EF39F0" w:rsidRDefault="00EF39F0" w:rsidP="00A8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1B" w:rsidRDefault="00A82D1B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82650" y="446227"/>
          <wp:positionH relativeFrom="page">
            <wp:align>center</wp:align>
          </wp:positionH>
          <wp:positionV relativeFrom="page">
            <wp:align>top</wp:align>
          </wp:positionV>
          <wp:extent cx="7555430" cy="2160000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X_Moscow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30" cy="21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6ABD"/>
    <w:multiLevelType w:val="hybridMultilevel"/>
    <w:tmpl w:val="3832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82D1B"/>
    <w:rsid w:val="00084AE6"/>
    <w:rsid w:val="000C76A3"/>
    <w:rsid w:val="001506A3"/>
    <w:rsid w:val="001624D0"/>
    <w:rsid w:val="00191778"/>
    <w:rsid w:val="001E4F06"/>
    <w:rsid w:val="002701BD"/>
    <w:rsid w:val="00282FC4"/>
    <w:rsid w:val="00287388"/>
    <w:rsid w:val="00341888"/>
    <w:rsid w:val="004311AD"/>
    <w:rsid w:val="00493C44"/>
    <w:rsid w:val="00510E73"/>
    <w:rsid w:val="0072282E"/>
    <w:rsid w:val="00894B22"/>
    <w:rsid w:val="008B3170"/>
    <w:rsid w:val="00A72434"/>
    <w:rsid w:val="00A82D1B"/>
    <w:rsid w:val="00B45420"/>
    <w:rsid w:val="00B62585"/>
    <w:rsid w:val="00B8411D"/>
    <w:rsid w:val="00C63301"/>
    <w:rsid w:val="00C8255D"/>
    <w:rsid w:val="00C94930"/>
    <w:rsid w:val="00D54E34"/>
    <w:rsid w:val="00DB5FDB"/>
    <w:rsid w:val="00E92DAB"/>
    <w:rsid w:val="00EC0A64"/>
    <w:rsid w:val="00EF39F0"/>
    <w:rsid w:val="00F4031C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2E"/>
    <w:rPr>
      <w:rFonts w:ascii="PragmaticaC" w:hAnsi="PragmaticaC"/>
      <w:color w:val="1F497D" w:themeColor="text2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2282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1B"/>
  </w:style>
  <w:style w:type="paragraph" w:styleId="a5">
    <w:name w:val="footer"/>
    <w:basedOn w:val="a"/>
    <w:link w:val="a6"/>
    <w:uiPriority w:val="99"/>
    <w:unhideWhenUsed/>
    <w:rsid w:val="00A8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1B"/>
  </w:style>
  <w:style w:type="paragraph" w:styleId="a7">
    <w:name w:val="Balloon Text"/>
    <w:basedOn w:val="a"/>
    <w:link w:val="a8"/>
    <w:uiPriority w:val="99"/>
    <w:semiHidden/>
    <w:unhideWhenUsed/>
    <w:rsid w:val="00A8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1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228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rsid w:val="007228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282E"/>
    <w:rPr>
      <w:rFonts w:asciiTheme="majorHAnsi" w:eastAsiaTheme="majorEastAsia" w:hAnsiTheme="majorHAnsi" w:cstheme="majorBidi"/>
      <w:b/>
      <w:bCs/>
      <w:color w:val="4F81BD" w:themeColor="accent1"/>
      <w:szCs w:val="23"/>
    </w:rPr>
  </w:style>
  <w:style w:type="paragraph" w:styleId="aa">
    <w:name w:val="Normal (Web)"/>
    <w:basedOn w:val="a"/>
    <w:rsid w:val="007228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3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1B"/>
  </w:style>
  <w:style w:type="paragraph" w:styleId="a5">
    <w:name w:val="footer"/>
    <w:basedOn w:val="a"/>
    <w:link w:val="a6"/>
    <w:uiPriority w:val="99"/>
    <w:unhideWhenUsed/>
    <w:rsid w:val="00A8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1B"/>
  </w:style>
  <w:style w:type="paragraph" w:styleId="a7">
    <w:name w:val="Balloon Text"/>
    <w:basedOn w:val="a"/>
    <w:link w:val="a8"/>
    <w:uiPriority w:val="99"/>
    <w:semiHidden/>
    <w:unhideWhenUsed/>
    <w:rsid w:val="00A8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telpekin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User</cp:lastModifiedBy>
  <cp:revision>2</cp:revision>
  <dcterms:created xsi:type="dcterms:W3CDTF">2019-01-15T10:07:00Z</dcterms:created>
  <dcterms:modified xsi:type="dcterms:W3CDTF">2019-01-15T10:07:00Z</dcterms:modified>
</cp:coreProperties>
</file>