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46" w:rsidRPr="00FF3246" w:rsidRDefault="00FF3246" w:rsidP="00FF3246">
      <w:pPr>
        <w:spacing w:after="0"/>
        <w:rPr>
          <w:rFonts w:ascii="Times New Roman" w:hAnsi="Times New Roman"/>
          <w:b/>
          <w:color w:val="auto"/>
          <w:sz w:val="24"/>
          <w:szCs w:val="24"/>
        </w:rPr>
      </w:pPr>
      <w:bookmarkStart w:id="0" w:name="_GoBack"/>
      <w:bookmarkEnd w:id="0"/>
      <w:r w:rsidRPr="00FF3246">
        <w:rPr>
          <w:rFonts w:ascii="Times New Roman" w:hAnsi="Times New Roman"/>
          <w:b/>
          <w:color w:val="auto"/>
          <w:sz w:val="24"/>
          <w:szCs w:val="24"/>
        </w:rPr>
        <w:t xml:space="preserve">Организаторы: </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Российская академия наук</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Институт мозга человека им. Н.П.Бехтеревой РАН</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Первый Санкт-Петербургский государственный медицинский университет им. акад. И.П.Павлова</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Военно-медицинская академия им. С.М.Кирова</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Детский научно-клинический центр инфекционных болезней ФМБА РФ</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 xml:space="preserve">Научный центр неврологии  </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Федеральный центр цереброваскулярной патологии и инсульта МЗ РФ </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Всероссийское общество неврологов</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Российский комитет исследователей рассеянного склероза</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Межокружные отделения рассеянного склероза города Москвы</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Санкт-Петербургский городской центр РС</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Комитет по науке и высшей школе Правительства Санкт-Петербурга</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Комитет по здравоохранению Правительства Санкт-Петербурга</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 xml:space="preserve">ООО «Семинары, конференции и форумы» </w:t>
      </w:r>
    </w:p>
    <w:p w:rsidR="00FF3246" w:rsidRPr="00FF3246" w:rsidRDefault="00FF3246" w:rsidP="00FF3246">
      <w:pPr>
        <w:spacing w:after="0"/>
        <w:rPr>
          <w:rFonts w:ascii="Times New Roman" w:hAnsi="Times New Roman"/>
          <w:color w:val="auto"/>
          <w:sz w:val="12"/>
          <w:szCs w:val="12"/>
        </w:rPr>
      </w:pPr>
    </w:p>
    <w:p w:rsidR="00FF3246" w:rsidRPr="00FF3246" w:rsidRDefault="00FF3246" w:rsidP="00FF3246">
      <w:pPr>
        <w:spacing w:after="0"/>
        <w:rPr>
          <w:rFonts w:ascii="Times New Roman" w:hAnsi="Times New Roman"/>
          <w:b/>
          <w:color w:val="auto"/>
          <w:sz w:val="24"/>
          <w:szCs w:val="24"/>
        </w:rPr>
      </w:pPr>
      <w:r w:rsidRPr="00FF3246">
        <w:rPr>
          <w:rFonts w:ascii="Times New Roman" w:hAnsi="Times New Roman"/>
          <w:b/>
          <w:color w:val="auto"/>
          <w:sz w:val="24"/>
          <w:szCs w:val="24"/>
        </w:rPr>
        <w:t>Программный и организационный комитеты:</w:t>
      </w:r>
    </w:p>
    <w:p w:rsidR="00FF3246" w:rsidRPr="00FF3246" w:rsidRDefault="00FF3246" w:rsidP="00FF3246">
      <w:pPr>
        <w:spacing w:after="0"/>
        <w:rPr>
          <w:rFonts w:ascii="Times New Roman" w:hAnsi="Times New Roman"/>
          <w:b/>
          <w:color w:val="auto"/>
          <w:sz w:val="12"/>
          <w:szCs w:val="12"/>
        </w:rPr>
      </w:pPr>
    </w:p>
    <w:p w:rsidR="00FF3246" w:rsidRPr="00FF3246" w:rsidRDefault="00FF3246" w:rsidP="00FF3246">
      <w:pPr>
        <w:spacing w:after="0"/>
        <w:rPr>
          <w:rFonts w:ascii="Times New Roman" w:hAnsi="Times New Roman"/>
          <w:b/>
          <w:color w:val="auto"/>
          <w:sz w:val="24"/>
          <w:szCs w:val="24"/>
        </w:rPr>
      </w:pPr>
      <w:r w:rsidRPr="00FF3246">
        <w:rPr>
          <w:rFonts w:ascii="Times New Roman" w:hAnsi="Times New Roman"/>
          <w:b/>
          <w:color w:val="auto"/>
          <w:sz w:val="24"/>
          <w:szCs w:val="24"/>
        </w:rPr>
        <w:t>Президенты конференции:</w:t>
      </w:r>
    </w:p>
    <w:p w:rsidR="00FF3246" w:rsidRPr="00FF3246" w:rsidRDefault="00FF3246" w:rsidP="00FF3246">
      <w:pPr>
        <w:spacing w:after="0"/>
        <w:rPr>
          <w:rFonts w:ascii="Times New Roman" w:hAnsi="Times New Roman"/>
          <w:bCs/>
          <w:color w:val="auto"/>
          <w:sz w:val="24"/>
          <w:szCs w:val="24"/>
        </w:rPr>
      </w:pPr>
      <w:r w:rsidRPr="00FF3246">
        <w:rPr>
          <w:rFonts w:ascii="Times New Roman" w:hAnsi="Times New Roman"/>
          <w:bCs/>
          <w:color w:val="auto"/>
          <w:sz w:val="24"/>
          <w:szCs w:val="24"/>
        </w:rPr>
        <w:t>профессор М.Д.</w:t>
      </w:r>
      <w:r w:rsidR="00BC3B59">
        <w:rPr>
          <w:rFonts w:ascii="Times New Roman" w:hAnsi="Times New Roman"/>
          <w:bCs/>
          <w:color w:val="auto"/>
          <w:sz w:val="24"/>
          <w:szCs w:val="24"/>
        </w:rPr>
        <w:t xml:space="preserve"> </w:t>
      </w:r>
      <w:r w:rsidRPr="00FF3246">
        <w:rPr>
          <w:rFonts w:ascii="Times New Roman" w:hAnsi="Times New Roman"/>
          <w:bCs/>
          <w:color w:val="auto"/>
          <w:sz w:val="24"/>
          <w:szCs w:val="24"/>
        </w:rPr>
        <w:t>Дидур</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академик РАН С.В.</w:t>
      </w:r>
      <w:r w:rsidR="00BC3B59">
        <w:rPr>
          <w:rFonts w:ascii="Times New Roman" w:hAnsi="Times New Roman"/>
          <w:color w:val="auto"/>
          <w:sz w:val="24"/>
          <w:szCs w:val="24"/>
        </w:rPr>
        <w:t xml:space="preserve"> </w:t>
      </w:r>
      <w:r w:rsidRPr="00FF3246">
        <w:rPr>
          <w:rFonts w:ascii="Times New Roman" w:hAnsi="Times New Roman"/>
          <w:color w:val="auto"/>
          <w:sz w:val="24"/>
          <w:szCs w:val="24"/>
        </w:rPr>
        <w:t xml:space="preserve">Медведев </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академик РАН А.А.</w:t>
      </w:r>
      <w:r w:rsidR="00BC3B59">
        <w:rPr>
          <w:rFonts w:ascii="Times New Roman" w:hAnsi="Times New Roman"/>
          <w:color w:val="auto"/>
          <w:sz w:val="24"/>
          <w:szCs w:val="24"/>
        </w:rPr>
        <w:t xml:space="preserve"> </w:t>
      </w:r>
      <w:r w:rsidRPr="00FF3246">
        <w:rPr>
          <w:rFonts w:ascii="Times New Roman" w:hAnsi="Times New Roman"/>
          <w:color w:val="auto"/>
          <w:sz w:val="24"/>
          <w:szCs w:val="24"/>
        </w:rPr>
        <w:t>Скоромец</w:t>
      </w:r>
    </w:p>
    <w:p w:rsidR="00FF3246" w:rsidRPr="00FF3246" w:rsidRDefault="00FF3246" w:rsidP="00FF3246">
      <w:pPr>
        <w:spacing w:after="0"/>
        <w:rPr>
          <w:rFonts w:ascii="Times New Roman" w:hAnsi="Times New Roman"/>
          <w:b/>
          <w:color w:val="auto"/>
          <w:sz w:val="12"/>
          <w:szCs w:val="12"/>
        </w:rPr>
      </w:pPr>
    </w:p>
    <w:p w:rsidR="00FF3246" w:rsidRPr="00FF3246" w:rsidRDefault="00FF3246" w:rsidP="00FF3246">
      <w:pPr>
        <w:spacing w:after="0"/>
        <w:rPr>
          <w:rFonts w:ascii="Times New Roman" w:hAnsi="Times New Roman"/>
          <w:b/>
          <w:color w:val="auto"/>
          <w:sz w:val="24"/>
          <w:szCs w:val="24"/>
        </w:rPr>
      </w:pPr>
      <w:r w:rsidRPr="00FF3246">
        <w:rPr>
          <w:rFonts w:ascii="Times New Roman" w:hAnsi="Times New Roman"/>
          <w:b/>
          <w:color w:val="auto"/>
          <w:sz w:val="24"/>
          <w:szCs w:val="24"/>
        </w:rPr>
        <w:t>Председатели:</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 xml:space="preserve">профессор А.Н. Бойко </w:t>
      </w: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color w:val="auto"/>
          <w:sz w:val="24"/>
          <w:szCs w:val="24"/>
        </w:rPr>
        <w:t>профессор И.Д. Столяров</w:t>
      </w:r>
    </w:p>
    <w:p w:rsidR="00FF3246" w:rsidRPr="00FF3246" w:rsidRDefault="00FF3246" w:rsidP="00FF3246">
      <w:pPr>
        <w:spacing w:after="0"/>
        <w:rPr>
          <w:rFonts w:ascii="Times New Roman" w:hAnsi="Times New Roman"/>
          <w:b/>
          <w:color w:val="auto"/>
          <w:sz w:val="12"/>
          <w:szCs w:val="12"/>
        </w:rPr>
      </w:pPr>
    </w:p>
    <w:p w:rsidR="00FF3246" w:rsidRPr="00FF3246" w:rsidRDefault="00FF3246" w:rsidP="00FF3246">
      <w:pPr>
        <w:spacing w:after="0"/>
        <w:rPr>
          <w:rFonts w:ascii="Times New Roman" w:hAnsi="Times New Roman"/>
          <w:color w:val="auto"/>
          <w:sz w:val="24"/>
          <w:szCs w:val="24"/>
        </w:rPr>
      </w:pPr>
      <w:r w:rsidRPr="00FF3246">
        <w:rPr>
          <w:rFonts w:ascii="Times New Roman" w:hAnsi="Times New Roman"/>
          <w:b/>
          <w:color w:val="auto"/>
          <w:sz w:val="24"/>
          <w:szCs w:val="24"/>
        </w:rPr>
        <w:t>Члены программного и организационного комитетов:</w:t>
      </w:r>
    </w:p>
    <w:p w:rsidR="00FF3246" w:rsidRDefault="00FF3246" w:rsidP="00FF3246">
      <w:pPr>
        <w:tabs>
          <w:tab w:val="left" w:pos="1985"/>
        </w:tabs>
        <w:spacing w:after="0"/>
        <w:rPr>
          <w:rFonts w:ascii="Times New Roman" w:hAnsi="Times New Roman"/>
          <w:color w:val="auto"/>
          <w:sz w:val="24"/>
          <w:szCs w:val="24"/>
        </w:rPr>
        <w:sectPr w:rsidR="00FF3246" w:rsidSect="00F52185">
          <w:headerReference w:type="default" r:id="rId7"/>
          <w:footerReference w:type="default" r:id="rId8"/>
          <w:pgSz w:w="11906" w:h="16838"/>
          <w:pgMar w:top="2942" w:right="1134" w:bottom="1134" w:left="1134" w:header="568" w:footer="709" w:gutter="0"/>
          <w:cols w:space="708"/>
          <w:docGrid w:linePitch="360"/>
        </w:sectPr>
      </w:pP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lastRenderedPageBreak/>
        <w:t>профессор Е.Р.</w:t>
      </w:r>
      <w:r w:rsidR="00BC3B59">
        <w:rPr>
          <w:rFonts w:ascii="Times New Roman" w:hAnsi="Times New Roman"/>
          <w:color w:val="auto"/>
          <w:sz w:val="24"/>
          <w:szCs w:val="24"/>
        </w:rPr>
        <w:t xml:space="preserve"> </w:t>
      </w:r>
      <w:r w:rsidRPr="00FF3246">
        <w:rPr>
          <w:rFonts w:ascii="Times New Roman" w:hAnsi="Times New Roman"/>
          <w:color w:val="auto"/>
          <w:sz w:val="24"/>
          <w:szCs w:val="24"/>
        </w:rPr>
        <w:t>Баранцевич</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А.Н.</w:t>
      </w:r>
      <w:r w:rsidR="00BC3B59">
        <w:rPr>
          <w:rFonts w:ascii="Times New Roman" w:hAnsi="Times New Roman"/>
          <w:color w:val="auto"/>
          <w:sz w:val="24"/>
          <w:szCs w:val="24"/>
        </w:rPr>
        <w:t xml:space="preserve"> </w:t>
      </w:r>
      <w:r w:rsidRPr="00FF3246">
        <w:rPr>
          <w:rFonts w:ascii="Times New Roman" w:hAnsi="Times New Roman"/>
          <w:color w:val="auto"/>
          <w:sz w:val="24"/>
          <w:szCs w:val="24"/>
        </w:rPr>
        <w:t>Белова</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Г.Н.</w:t>
      </w:r>
      <w:r w:rsidR="00BC3B59">
        <w:rPr>
          <w:rFonts w:ascii="Times New Roman" w:hAnsi="Times New Roman"/>
          <w:color w:val="auto"/>
          <w:sz w:val="24"/>
          <w:szCs w:val="24"/>
        </w:rPr>
        <w:t xml:space="preserve"> </w:t>
      </w:r>
      <w:r w:rsidRPr="00FF3246">
        <w:rPr>
          <w:rFonts w:ascii="Times New Roman" w:hAnsi="Times New Roman"/>
          <w:color w:val="auto"/>
          <w:sz w:val="24"/>
          <w:szCs w:val="24"/>
        </w:rPr>
        <w:t xml:space="preserve">Бисага </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Я.В.</w:t>
      </w:r>
      <w:r w:rsidR="00BC3B59">
        <w:rPr>
          <w:rFonts w:ascii="Times New Roman" w:hAnsi="Times New Roman"/>
          <w:color w:val="auto"/>
          <w:sz w:val="24"/>
          <w:szCs w:val="24"/>
        </w:rPr>
        <w:t xml:space="preserve"> </w:t>
      </w:r>
      <w:r w:rsidRPr="00FF3246">
        <w:rPr>
          <w:rFonts w:ascii="Times New Roman" w:hAnsi="Times New Roman"/>
          <w:color w:val="auto"/>
          <w:sz w:val="24"/>
          <w:szCs w:val="24"/>
        </w:rPr>
        <w:t>Власов</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И.А.</w:t>
      </w:r>
      <w:r w:rsidR="00BC3B59">
        <w:rPr>
          <w:rFonts w:ascii="Times New Roman" w:hAnsi="Times New Roman"/>
          <w:color w:val="auto"/>
          <w:sz w:val="24"/>
          <w:szCs w:val="24"/>
        </w:rPr>
        <w:t xml:space="preserve"> </w:t>
      </w:r>
      <w:r w:rsidRPr="00FF3246">
        <w:rPr>
          <w:rFonts w:ascii="Times New Roman" w:hAnsi="Times New Roman"/>
          <w:color w:val="auto"/>
          <w:sz w:val="24"/>
          <w:szCs w:val="24"/>
        </w:rPr>
        <w:t>Вознюк</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В.И.</w:t>
      </w:r>
      <w:r w:rsidR="00BC3B59">
        <w:rPr>
          <w:rFonts w:ascii="Times New Roman" w:hAnsi="Times New Roman"/>
          <w:color w:val="auto"/>
          <w:sz w:val="24"/>
          <w:szCs w:val="24"/>
        </w:rPr>
        <w:t xml:space="preserve"> </w:t>
      </w:r>
      <w:r w:rsidRPr="00FF3246">
        <w:rPr>
          <w:rFonts w:ascii="Times New Roman" w:hAnsi="Times New Roman"/>
          <w:color w:val="auto"/>
          <w:sz w:val="24"/>
          <w:szCs w:val="24"/>
        </w:rPr>
        <w:t>Гузева</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к.м.н. Е.П.</w:t>
      </w:r>
      <w:r w:rsidR="00BC3B59">
        <w:rPr>
          <w:rFonts w:ascii="Times New Roman" w:hAnsi="Times New Roman"/>
          <w:color w:val="auto"/>
          <w:sz w:val="24"/>
          <w:szCs w:val="24"/>
        </w:rPr>
        <w:t xml:space="preserve"> </w:t>
      </w:r>
      <w:r w:rsidRPr="00FF3246">
        <w:rPr>
          <w:rFonts w:ascii="Times New Roman" w:hAnsi="Times New Roman"/>
          <w:color w:val="auto"/>
          <w:sz w:val="24"/>
          <w:szCs w:val="24"/>
        </w:rPr>
        <w:t>Евдошенко</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М.Н.</w:t>
      </w:r>
      <w:r w:rsidR="00BC3B59">
        <w:rPr>
          <w:rFonts w:ascii="Times New Roman" w:hAnsi="Times New Roman"/>
          <w:color w:val="auto"/>
          <w:sz w:val="24"/>
          <w:szCs w:val="24"/>
        </w:rPr>
        <w:t xml:space="preserve"> </w:t>
      </w:r>
      <w:r w:rsidRPr="00FF3246">
        <w:rPr>
          <w:rFonts w:ascii="Times New Roman" w:hAnsi="Times New Roman"/>
          <w:color w:val="auto"/>
          <w:sz w:val="24"/>
          <w:szCs w:val="24"/>
        </w:rPr>
        <w:t>Захарова</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к.б.н. Г.В.</w:t>
      </w:r>
      <w:r w:rsidR="00BC3B59">
        <w:rPr>
          <w:rFonts w:ascii="Times New Roman" w:hAnsi="Times New Roman"/>
          <w:color w:val="auto"/>
          <w:sz w:val="24"/>
          <w:szCs w:val="24"/>
        </w:rPr>
        <w:t xml:space="preserve"> </w:t>
      </w:r>
      <w:r w:rsidRPr="00FF3246">
        <w:rPr>
          <w:rFonts w:ascii="Times New Roman" w:hAnsi="Times New Roman"/>
          <w:color w:val="auto"/>
          <w:sz w:val="24"/>
          <w:szCs w:val="24"/>
        </w:rPr>
        <w:t>Катаева</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И.В.</w:t>
      </w:r>
      <w:r w:rsidR="00BC3B59">
        <w:rPr>
          <w:rFonts w:ascii="Times New Roman" w:hAnsi="Times New Roman"/>
          <w:color w:val="auto"/>
          <w:sz w:val="24"/>
          <w:szCs w:val="24"/>
        </w:rPr>
        <w:t xml:space="preserve"> </w:t>
      </w:r>
      <w:r w:rsidRPr="00FF3246">
        <w:rPr>
          <w:rFonts w:ascii="Times New Roman" w:hAnsi="Times New Roman"/>
          <w:color w:val="auto"/>
          <w:sz w:val="24"/>
          <w:szCs w:val="24"/>
        </w:rPr>
        <w:t>Литвиненко</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к.м.н. Д.Г.</w:t>
      </w:r>
      <w:r w:rsidR="00BC3B59">
        <w:rPr>
          <w:rFonts w:ascii="Times New Roman" w:hAnsi="Times New Roman"/>
          <w:color w:val="auto"/>
          <w:sz w:val="24"/>
          <w:szCs w:val="24"/>
        </w:rPr>
        <w:t xml:space="preserve"> </w:t>
      </w:r>
      <w:r w:rsidRPr="00FF3246">
        <w:rPr>
          <w:rFonts w:ascii="Times New Roman" w:hAnsi="Times New Roman"/>
          <w:color w:val="auto"/>
          <w:sz w:val="24"/>
          <w:szCs w:val="24"/>
        </w:rPr>
        <w:t>Лисовец</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С.В.</w:t>
      </w:r>
      <w:r w:rsidR="00BC3B59">
        <w:rPr>
          <w:rFonts w:ascii="Times New Roman" w:hAnsi="Times New Roman"/>
          <w:color w:val="auto"/>
          <w:sz w:val="24"/>
          <w:szCs w:val="24"/>
        </w:rPr>
        <w:t xml:space="preserve"> </w:t>
      </w:r>
      <w:r w:rsidRPr="00FF3246">
        <w:rPr>
          <w:rFonts w:ascii="Times New Roman" w:hAnsi="Times New Roman"/>
          <w:color w:val="auto"/>
          <w:sz w:val="24"/>
          <w:szCs w:val="24"/>
        </w:rPr>
        <w:t>Лобзин</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lastRenderedPageBreak/>
        <w:t>к.т.н. А.С.</w:t>
      </w:r>
      <w:r w:rsidR="00BC3B59">
        <w:rPr>
          <w:rFonts w:ascii="Times New Roman" w:hAnsi="Times New Roman"/>
          <w:color w:val="auto"/>
          <w:sz w:val="24"/>
          <w:szCs w:val="24"/>
        </w:rPr>
        <w:t xml:space="preserve"> </w:t>
      </w:r>
      <w:r w:rsidRPr="00FF3246">
        <w:rPr>
          <w:rFonts w:ascii="Times New Roman" w:hAnsi="Times New Roman"/>
          <w:color w:val="auto"/>
          <w:sz w:val="24"/>
          <w:szCs w:val="24"/>
        </w:rPr>
        <w:t>Максимов</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член-корреспондент РАН М.М.</w:t>
      </w:r>
      <w:r w:rsidR="00BC3B59">
        <w:rPr>
          <w:rFonts w:ascii="Times New Roman" w:hAnsi="Times New Roman"/>
          <w:color w:val="auto"/>
          <w:sz w:val="24"/>
          <w:szCs w:val="24"/>
        </w:rPr>
        <w:t xml:space="preserve"> </w:t>
      </w:r>
      <w:r w:rsidRPr="00FF3246">
        <w:rPr>
          <w:rFonts w:ascii="Times New Roman" w:hAnsi="Times New Roman"/>
          <w:color w:val="auto"/>
          <w:sz w:val="24"/>
          <w:szCs w:val="24"/>
        </w:rPr>
        <w:t>Одинак</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к.м.н. А.М.</w:t>
      </w:r>
      <w:r w:rsidR="00BC3B59">
        <w:rPr>
          <w:rFonts w:ascii="Times New Roman" w:hAnsi="Times New Roman"/>
          <w:color w:val="auto"/>
          <w:sz w:val="24"/>
          <w:szCs w:val="24"/>
        </w:rPr>
        <w:t xml:space="preserve"> </w:t>
      </w:r>
      <w:r w:rsidRPr="00FF3246">
        <w:rPr>
          <w:rFonts w:ascii="Times New Roman" w:hAnsi="Times New Roman"/>
          <w:color w:val="auto"/>
          <w:sz w:val="24"/>
          <w:szCs w:val="24"/>
        </w:rPr>
        <w:t>Петров - секретарь</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Н.В.</w:t>
      </w:r>
      <w:r w:rsidR="00BC3B59">
        <w:rPr>
          <w:rFonts w:ascii="Times New Roman" w:hAnsi="Times New Roman"/>
          <w:color w:val="auto"/>
          <w:sz w:val="24"/>
          <w:szCs w:val="24"/>
        </w:rPr>
        <w:t xml:space="preserve"> </w:t>
      </w:r>
      <w:r w:rsidRPr="00FF3246">
        <w:rPr>
          <w:rFonts w:ascii="Times New Roman" w:hAnsi="Times New Roman"/>
          <w:color w:val="auto"/>
          <w:sz w:val="24"/>
          <w:szCs w:val="24"/>
        </w:rPr>
        <w:t xml:space="preserve">Скрипченко </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Н.Н.</w:t>
      </w:r>
      <w:r w:rsidR="00BC3B59">
        <w:rPr>
          <w:rFonts w:ascii="Times New Roman" w:hAnsi="Times New Roman"/>
          <w:color w:val="auto"/>
          <w:sz w:val="24"/>
          <w:szCs w:val="24"/>
        </w:rPr>
        <w:t xml:space="preserve"> </w:t>
      </w:r>
      <w:r w:rsidRPr="00FF3246">
        <w:rPr>
          <w:rFonts w:ascii="Times New Roman" w:hAnsi="Times New Roman"/>
          <w:color w:val="auto"/>
          <w:sz w:val="24"/>
          <w:szCs w:val="24"/>
        </w:rPr>
        <w:t>Спирин</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Н.А.</w:t>
      </w:r>
      <w:r w:rsidR="00BC3B59">
        <w:rPr>
          <w:rFonts w:ascii="Times New Roman" w:hAnsi="Times New Roman"/>
          <w:color w:val="auto"/>
          <w:sz w:val="24"/>
          <w:szCs w:val="24"/>
        </w:rPr>
        <w:t xml:space="preserve"> </w:t>
      </w:r>
      <w:r w:rsidRPr="00FF3246">
        <w:rPr>
          <w:rFonts w:ascii="Times New Roman" w:hAnsi="Times New Roman"/>
          <w:color w:val="auto"/>
          <w:sz w:val="24"/>
          <w:szCs w:val="24"/>
        </w:rPr>
        <w:t xml:space="preserve">Тотолян </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Т.Н.</w:t>
      </w:r>
      <w:r w:rsidR="00BC3B59">
        <w:rPr>
          <w:rFonts w:ascii="Times New Roman" w:hAnsi="Times New Roman"/>
          <w:color w:val="auto"/>
          <w:sz w:val="24"/>
          <w:szCs w:val="24"/>
        </w:rPr>
        <w:t xml:space="preserve"> </w:t>
      </w:r>
      <w:r w:rsidRPr="00FF3246">
        <w:rPr>
          <w:rFonts w:ascii="Times New Roman" w:hAnsi="Times New Roman"/>
          <w:color w:val="auto"/>
          <w:sz w:val="24"/>
          <w:szCs w:val="24"/>
        </w:rPr>
        <w:t>Трофимова</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Ф.А.</w:t>
      </w:r>
      <w:r w:rsidR="00BC3B59">
        <w:rPr>
          <w:rFonts w:ascii="Times New Roman" w:hAnsi="Times New Roman"/>
          <w:color w:val="auto"/>
          <w:sz w:val="24"/>
          <w:szCs w:val="24"/>
        </w:rPr>
        <w:t xml:space="preserve"> </w:t>
      </w:r>
      <w:r w:rsidRPr="00FF3246">
        <w:rPr>
          <w:rFonts w:ascii="Times New Roman" w:hAnsi="Times New Roman"/>
          <w:color w:val="auto"/>
          <w:sz w:val="24"/>
          <w:szCs w:val="24"/>
        </w:rPr>
        <w:t>Хабиров</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к.п.н. И.Л.</w:t>
      </w:r>
      <w:r w:rsidR="00BC3B59">
        <w:rPr>
          <w:rFonts w:ascii="Times New Roman" w:hAnsi="Times New Roman"/>
          <w:color w:val="auto"/>
          <w:sz w:val="24"/>
          <w:szCs w:val="24"/>
        </w:rPr>
        <w:t xml:space="preserve"> </w:t>
      </w:r>
      <w:r w:rsidRPr="00FF3246">
        <w:rPr>
          <w:rFonts w:ascii="Times New Roman" w:hAnsi="Times New Roman"/>
          <w:color w:val="auto"/>
          <w:sz w:val="24"/>
          <w:szCs w:val="24"/>
        </w:rPr>
        <w:t xml:space="preserve">Халтурина </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профессор А.Ю.</w:t>
      </w:r>
      <w:r w:rsidR="00BC3B59">
        <w:rPr>
          <w:rFonts w:ascii="Times New Roman" w:hAnsi="Times New Roman"/>
          <w:color w:val="auto"/>
          <w:sz w:val="24"/>
          <w:szCs w:val="24"/>
        </w:rPr>
        <w:t xml:space="preserve"> </w:t>
      </w:r>
      <w:r w:rsidRPr="00FF3246">
        <w:rPr>
          <w:rFonts w:ascii="Times New Roman" w:hAnsi="Times New Roman"/>
          <w:color w:val="auto"/>
          <w:sz w:val="24"/>
          <w:szCs w:val="24"/>
        </w:rPr>
        <w:t>Щербук</w:t>
      </w:r>
    </w:p>
    <w:p w:rsidR="00FF3246" w:rsidRPr="00FF3246" w:rsidRDefault="00FF3246" w:rsidP="00FF3246">
      <w:pPr>
        <w:tabs>
          <w:tab w:val="left" w:pos="1985"/>
        </w:tabs>
        <w:spacing w:after="0"/>
        <w:rPr>
          <w:rFonts w:ascii="Times New Roman" w:hAnsi="Times New Roman"/>
          <w:color w:val="auto"/>
          <w:sz w:val="24"/>
          <w:szCs w:val="24"/>
        </w:rPr>
      </w:pPr>
      <w:r w:rsidRPr="00FF3246">
        <w:rPr>
          <w:rFonts w:ascii="Times New Roman" w:hAnsi="Times New Roman"/>
          <w:color w:val="auto"/>
          <w:sz w:val="24"/>
          <w:szCs w:val="24"/>
        </w:rPr>
        <w:t>доцент  Т.Е.</w:t>
      </w:r>
      <w:r w:rsidR="00BC3B59">
        <w:rPr>
          <w:rFonts w:ascii="Times New Roman" w:hAnsi="Times New Roman"/>
          <w:color w:val="auto"/>
          <w:sz w:val="24"/>
          <w:szCs w:val="24"/>
        </w:rPr>
        <w:t xml:space="preserve"> </w:t>
      </w:r>
      <w:r w:rsidRPr="00FF3246">
        <w:rPr>
          <w:rFonts w:ascii="Times New Roman" w:hAnsi="Times New Roman"/>
          <w:color w:val="auto"/>
          <w:sz w:val="24"/>
          <w:szCs w:val="24"/>
        </w:rPr>
        <w:t>Шмидт</w:t>
      </w:r>
    </w:p>
    <w:p w:rsidR="00FF3246" w:rsidRDefault="00FF3246" w:rsidP="00382803">
      <w:pPr>
        <w:spacing w:after="0" w:line="360" w:lineRule="auto"/>
        <w:jc w:val="center"/>
        <w:rPr>
          <w:rFonts w:ascii="Times New Roman" w:hAnsi="Times New Roman"/>
          <w:b/>
          <w:bCs/>
          <w:caps/>
          <w:color w:val="FF0000"/>
          <w:sz w:val="32"/>
          <w:szCs w:val="32"/>
        </w:rPr>
        <w:sectPr w:rsidR="00FF3246" w:rsidSect="00FF3246">
          <w:type w:val="continuous"/>
          <w:pgSz w:w="11906" w:h="16838"/>
          <w:pgMar w:top="2942" w:right="1134" w:bottom="1134" w:left="1134" w:header="568" w:footer="709" w:gutter="0"/>
          <w:cols w:num="2" w:space="708"/>
          <w:docGrid w:linePitch="360"/>
        </w:sectPr>
      </w:pPr>
    </w:p>
    <w:p w:rsidR="00FF3246" w:rsidRDefault="00FF3246" w:rsidP="00382803">
      <w:pPr>
        <w:spacing w:after="0" w:line="360" w:lineRule="auto"/>
        <w:jc w:val="center"/>
        <w:rPr>
          <w:rFonts w:ascii="Times New Roman" w:hAnsi="Times New Roman"/>
          <w:b/>
          <w:bCs/>
          <w:caps/>
          <w:color w:val="FF0000"/>
          <w:sz w:val="32"/>
          <w:szCs w:val="32"/>
        </w:rPr>
      </w:pPr>
    </w:p>
    <w:p w:rsidR="00DB6191" w:rsidRPr="006B6A19" w:rsidRDefault="00DB6191" w:rsidP="00382803">
      <w:pPr>
        <w:spacing w:after="0" w:line="360" w:lineRule="auto"/>
        <w:jc w:val="center"/>
        <w:rPr>
          <w:rFonts w:ascii="Times New Roman" w:hAnsi="Times New Roman"/>
          <w:b/>
          <w:bCs/>
          <w:caps/>
          <w:color w:val="FF0000"/>
          <w:sz w:val="32"/>
          <w:szCs w:val="32"/>
        </w:rPr>
      </w:pPr>
      <w:r w:rsidRPr="006B6A19">
        <w:rPr>
          <w:rFonts w:ascii="Times New Roman" w:hAnsi="Times New Roman"/>
          <w:b/>
          <w:bCs/>
          <w:caps/>
          <w:color w:val="FF0000"/>
          <w:sz w:val="32"/>
          <w:szCs w:val="32"/>
        </w:rPr>
        <w:lastRenderedPageBreak/>
        <w:t xml:space="preserve">Предварительное расписание </w:t>
      </w:r>
    </w:p>
    <w:p w:rsidR="00DB6191" w:rsidRPr="00B07366" w:rsidRDefault="00DB6191" w:rsidP="00CB7371">
      <w:pPr>
        <w:spacing w:after="0" w:line="240" w:lineRule="auto"/>
        <w:jc w:val="center"/>
        <w:rPr>
          <w:rFonts w:ascii="Times New Roman" w:hAnsi="Times New Roman"/>
          <w:b/>
          <w:bCs/>
          <w:color w:val="000000"/>
          <w:sz w:val="24"/>
          <w:szCs w:val="24"/>
        </w:rPr>
      </w:pPr>
      <w:r w:rsidRPr="00B07366">
        <w:rPr>
          <w:rFonts w:ascii="Times New Roman" w:hAnsi="Times New Roman"/>
          <w:b/>
          <w:bCs/>
          <w:color w:val="000000"/>
          <w:sz w:val="24"/>
          <w:szCs w:val="24"/>
        </w:rPr>
        <w:t>Место проведения: конференц-центр гостиницы «</w:t>
      </w:r>
      <w:r>
        <w:rPr>
          <w:rFonts w:ascii="Times New Roman" w:hAnsi="Times New Roman"/>
          <w:b/>
          <w:bCs/>
          <w:color w:val="000000"/>
          <w:sz w:val="24"/>
          <w:szCs w:val="24"/>
        </w:rPr>
        <w:t>Холидей-Инн-Московские ворота</w:t>
      </w:r>
      <w:r w:rsidRPr="00B07366">
        <w:rPr>
          <w:rFonts w:ascii="Times New Roman" w:hAnsi="Times New Roman"/>
          <w:b/>
          <w:bCs/>
          <w:color w:val="000000"/>
          <w:sz w:val="24"/>
          <w:szCs w:val="24"/>
        </w:rPr>
        <w:t xml:space="preserve">» </w:t>
      </w:r>
    </w:p>
    <w:p w:rsidR="00DB6191" w:rsidRPr="00CB7371" w:rsidRDefault="00DB6191" w:rsidP="00CB7371">
      <w:pPr>
        <w:spacing w:after="0" w:line="360" w:lineRule="auto"/>
        <w:jc w:val="center"/>
        <w:rPr>
          <w:rFonts w:ascii="Times New Roman" w:hAnsi="Times New Roman"/>
          <w:b/>
          <w:bCs/>
          <w:caps/>
          <w:color w:val="FF0000"/>
          <w:sz w:val="28"/>
          <w:szCs w:val="28"/>
        </w:rPr>
      </w:pPr>
      <w:r w:rsidRPr="00B07366">
        <w:rPr>
          <w:rFonts w:ascii="Times New Roman" w:hAnsi="Times New Roman"/>
          <w:bCs/>
          <w:color w:val="000000"/>
          <w:sz w:val="24"/>
          <w:szCs w:val="24"/>
        </w:rPr>
        <w:t xml:space="preserve">(Санкт-Петербург, </w:t>
      </w:r>
      <w:r>
        <w:rPr>
          <w:rFonts w:ascii="Times New Roman" w:hAnsi="Times New Roman"/>
          <w:bCs/>
          <w:color w:val="000000"/>
          <w:sz w:val="24"/>
          <w:szCs w:val="24"/>
        </w:rPr>
        <w:t>Московский пр. 79А</w:t>
      </w:r>
      <w:r w:rsidRPr="00B07366">
        <w:rPr>
          <w:rFonts w:ascii="Times New Roman" w:hAnsi="Times New Roman"/>
          <w:bCs/>
          <w:color w:val="000000"/>
          <w:sz w:val="24"/>
          <w:szCs w:val="24"/>
        </w:rPr>
        <w:t xml:space="preserve">, </w:t>
      </w:r>
      <w:r>
        <w:rPr>
          <w:rFonts w:ascii="Times New Roman" w:hAnsi="Times New Roman"/>
          <w:bCs/>
          <w:color w:val="000000"/>
          <w:sz w:val="24"/>
          <w:szCs w:val="24"/>
        </w:rPr>
        <w:t xml:space="preserve">ст. </w:t>
      </w:r>
      <w:r w:rsidRPr="00B07366">
        <w:rPr>
          <w:rFonts w:ascii="Times New Roman" w:hAnsi="Times New Roman"/>
          <w:bCs/>
          <w:color w:val="000000"/>
          <w:sz w:val="24"/>
          <w:szCs w:val="24"/>
        </w:rPr>
        <w:t>метро «</w:t>
      </w:r>
      <w:r>
        <w:rPr>
          <w:rFonts w:ascii="Times New Roman" w:hAnsi="Times New Roman"/>
          <w:bCs/>
          <w:color w:val="000000"/>
          <w:sz w:val="24"/>
          <w:szCs w:val="24"/>
        </w:rPr>
        <w:t>Московские ворота</w:t>
      </w:r>
      <w:r w:rsidRPr="00B07366">
        <w:rPr>
          <w:rFonts w:ascii="Times New Roman" w:hAnsi="Times New Roman"/>
          <w:bCs/>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5"/>
        <w:gridCol w:w="2919"/>
        <w:gridCol w:w="5074"/>
      </w:tblGrid>
      <w:tr w:rsidR="00DB6191" w:rsidRPr="00B07366">
        <w:trPr>
          <w:trHeight w:val="510"/>
        </w:trPr>
        <w:tc>
          <w:tcPr>
            <w:tcW w:w="9628" w:type="dxa"/>
            <w:gridSpan w:val="3"/>
            <w:vAlign w:val="center"/>
          </w:tcPr>
          <w:p w:rsidR="00DB6191" w:rsidRPr="00B07366" w:rsidRDefault="00DB6191" w:rsidP="00DE1229">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03 октября</w:t>
            </w:r>
            <w:r w:rsidRPr="00B07366">
              <w:rPr>
                <w:rFonts w:ascii="Times New Roman" w:hAnsi="Times New Roman"/>
                <w:b/>
                <w:color w:val="0070C0"/>
                <w:sz w:val="24"/>
                <w:szCs w:val="24"/>
              </w:rPr>
              <w:t xml:space="preserve"> 201</w:t>
            </w:r>
            <w:r>
              <w:rPr>
                <w:rFonts w:ascii="Times New Roman" w:hAnsi="Times New Roman"/>
                <w:b/>
                <w:color w:val="0070C0"/>
                <w:sz w:val="24"/>
                <w:szCs w:val="24"/>
              </w:rPr>
              <w:t>9</w:t>
            </w:r>
            <w:r w:rsidRPr="00B07366">
              <w:rPr>
                <w:rFonts w:ascii="Times New Roman" w:hAnsi="Times New Roman"/>
                <w:b/>
                <w:color w:val="0070C0"/>
                <w:sz w:val="24"/>
                <w:szCs w:val="24"/>
              </w:rPr>
              <w:t xml:space="preserve"> года, </w:t>
            </w:r>
            <w:r>
              <w:rPr>
                <w:rFonts w:ascii="Times New Roman" w:hAnsi="Times New Roman"/>
                <w:b/>
                <w:color w:val="0070C0"/>
                <w:sz w:val="24"/>
                <w:szCs w:val="24"/>
              </w:rPr>
              <w:t>предварительный</w:t>
            </w:r>
            <w:r w:rsidRPr="00B07366">
              <w:rPr>
                <w:rFonts w:ascii="Times New Roman" w:hAnsi="Times New Roman"/>
                <w:b/>
                <w:color w:val="0070C0"/>
                <w:sz w:val="24"/>
                <w:szCs w:val="24"/>
              </w:rPr>
              <w:t xml:space="preserve"> день</w:t>
            </w:r>
          </w:p>
        </w:tc>
      </w:tr>
      <w:tr w:rsidR="00DB6191" w:rsidRPr="00B07366">
        <w:trPr>
          <w:trHeight w:val="510"/>
        </w:trPr>
        <w:tc>
          <w:tcPr>
            <w:tcW w:w="1635" w:type="dxa"/>
            <w:vAlign w:val="center"/>
          </w:tcPr>
          <w:p w:rsidR="00DB6191" w:rsidRPr="00B07366" w:rsidRDefault="00DB6191" w:rsidP="00B07366">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время</w:t>
            </w:r>
          </w:p>
        </w:tc>
        <w:tc>
          <w:tcPr>
            <w:tcW w:w="2919" w:type="dxa"/>
            <w:vAlign w:val="center"/>
          </w:tcPr>
          <w:p w:rsidR="00DB6191" w:rsidRPr="00B07366" w:rsidRDefault="00DB6191" w:rsidP="00C40BBC">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Холл (</w:t>
            </w:r>
            <w:r>
              <w:rPr>
                <w:rFonts w:ascii="Times New Roman" w:hAnsi="Times New Roman"/>
                <w:b/>
                <w:color w:val="0070C0"/>
                <w:sz w:val="24"/>
                <w:szCs w:val="24"/>
              </w:rPr>
              <w:t>3</w:t>
            </w:r>
            <w:r w:rsidRPr="00B07366">
              <w:rPr>
                <w:rFonts w:ascii="Times New Roman" w:hAnsi="Times New Roman"/>
                <w:b/>
                <w:color w:val="0070C0"/>
                <w:sz w:val="24"/>
                <w:szCs w:val="24"/>
              </w:rPr>
              <w:t xml:space="preserve"> этаж)</w:t>
            </w:r>
          </w:p>
        </w:tc>
        <w:tc>
          <w:tcPr>
            <w:tcW w:w="5074" w:type="dxa"/>
            <w:vAlign w:val="center"/>
          </w:tcPr>
          <w:p w:rsidR="00DB6191" w:rsidRPr="00B07366" w:rsidRDefault="00DB6191" w:rsidP="00B07366">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 xml:space="preserve">Конференц-зал </w:t>
            </w:r>
          </w:p>
          <w:p w:rsidR="00DB6191" w:rsidRPr="00AA7C14" w:rsidRDefault="00DB6191" w:rsidP="00AA7C14">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«Мунц</w:t>
            </w:r>
            <w:r w:rsidRPr="00AA7C14">
              <w:rPr>
                <w:rFonts w:ascii="Times New Roman" w:hAnsi="Times New Roman"/>
                <w:b/>
                <w:color w:val="0070C0"/>
                <w:sz w:val="24"/>
                <w:szCs w:val="24"/>
              </w:rPr>
              <w:t>» (</w:t>
            </w:r>
            <w:r>
              <w:rPr>
                <w:rFonts w:ascii="Times New Roman" w:hAnsi="Times New Roman"/>
                <w:b/>
                <w:color w:val="0070C0"/>
                <w:sz w:val="24"/>
                <w:szCs w:val="24"/>
                <w:lang w:val="en-US"/>
              </w:rPr>
              <w:t>3</w:t>
            </w:r>
            <w:r w:rsidRPr="00AA7C14">
              <w:rPr>
                <w:rFonts w:ascii="Times New Roman" w:hAnsi="Times New Roman"/>
                <w:b/>
                <w:color w:val="0070C0"/>
                <w:sz w:val="24"/>
                <w:szCs w:val="24"/>
              </w:rPr>
              <w:t xml:space="preserve"> этаж)</w:t>
            </w:r>
          </w:p>
        </w:tc>
      </w:tr>
      <w:tr w:rsidR="00DB6191" w:rsidRPr="00B07366">
        <w:trPr>
          <w:trHeight w:val="624"/>
        </w:trPr>
        <w:tc>
          <w:tcPr>
            <w:tcW w:w="1635" w:type="dxa"/>
            <w:vAlign w:val="center"/>
          </w:tcPr>
          <w:p w:rsidR="00DB6191" w:rsidRPr="00B07366" w:rsidRDefault="00DB6191" w:rsidP="00B07366">
            <w:pPr>
              <w:spacing w:after="0" w:line="240" w:lineRule="auto"/>
              <w:jc w:val="center"/>
              <w:rPr>
                <w:rFonts w:ascii="Times New Roman" w:hAnsi="Times New Roman"/>
                <w:color w:val="000000"/>
                <w:sz w:val="24"/>
                <w:szCs w:val="24"/>
              </w:rPr>
            </w:pPr>
            <w:r w:rsidRPr="00B07366">
              <w:rPr>
                <w:rFonts w:ascii="Times New Roman" w:hAnsi="Times New Roman"/>
                <w:color w:val="000000"/>
                <w:sz w:val="24"/>
                <w:szCs w:val="24"/>
              </w:rPr>
              <w:t>0</w:t>
            </w:r>
            <w:r>
              <w:rPr>
                <w:rFonts w:ascii="Times New Roman" w:hAnsi="Times New Roman"/>
                <w:color w:val="000000"/>
                <w:sz w:val="24"/>
                <w:szCs w:val="24"/>
              </w:rPr>
              <w:t>8</w:t>
            </w:r>
            <w:r w:rsidRPr="00B07366">
              <w:rPr>
                <w:rFonts w:ascii="Times New Roman" w:hAnsi="Times New Roman"/>
                <w:color w:val="000000"/>
                <w:sz w:val="24"/>
                <w:szCs w:val="24"/>
              </w:rPr>
              <w:t>.</w:t>
            </w:r>
            <w:r>
              <w:rPr>
                <w:rFonts w:ascii="Times New Roman" w:hAnsi="Times New Roman"/>
                <w:color w:val="000000"/>
                <w:sz w:val="24"/>
                <w:szCs w:val="24"/>
              </w:rPr>
              <w:t>3</w:t>
            </w:r>
            <w:r w:rsidRPr="00B07366">
              <w:rPr>
                <w:rFonts w:ascii="Times New Roman" w:hAnsi="Times New Roman"/>
                <w:color w:val="000000"/>
                <w:sz w:val="24"/>
                <w:szCs w:val="24"/>
              </w:rPr>
              <w:t xml:space="preserve">0 – </w:t>
            </w:r>
            <w:r>
              <w:rPr>
                <w:rFonts w:ascii="Times New Roman" w:hAnsi="Times New Roman"/>
                <w:color w:val="000000"/>
                <w:sz w:val="24"/>
                <w:szCs w:val="24"/>
              </w:rPr>
              <w:t>09</w:t>
            </w:r>
            <w:r w:rsidRPr="00B07366">
              <w:rPr>
                <w:rFonts w:ascii="Times New Roman" w:hAnsi="Times New Roman"/>
                <w:color w:val="000000"/>
                <w:sz w:val="24"/>
                <w:szCs w:val="24"/>
              </w:rPr>
              <w:t>.00</w:t>
            </w:r>
          </w:p>
        </w:tc>
        <w:tc>
          <w:tcPr>
            <w:tcW w:w="2919" w:type="dxa"/>
            <w:vAlign w:val="center"/>
          </w:tcPr>
          <w:p w:rsidR="00DB6191" w:rsidRPr="00B07366" w:rsidRDefault="00DB6191" w:rsidP="00B07366">
            <w:pPr>
              <w:spacing w:after="0" w:line="240" w:lineRule="auto"/>
              <w:jc w:val="center"/>
              <w:rPr>
                <w:rFonts w:ascii="Times New Roman" w:hAnsi="Times New Roman"/>
                <w:color w:val="000000"/>
                <w:sz w:val="24"/>
                <w:szCs w:val="24"/>
              </w:rPr>
            </w:pPr>
            <w:r w:rsidRPr="00B07366">
              <w:rPr>
                <w:rFonts w:ascii="Times New Roman" w:hAnsi="Times New Roman"/>
                <w:color w:val="000000"/>
                <w:sz w:val="24"/>
                <w:szCs w:val="24"/>
              </w:rPr>
              <w:t>Регистрация участников конференции</w:t>
            </w:r>
            <w:r>
              <w:rPr>
                <w:rFonts w:ascii="Times New Roman" w:hAnsi="Times New Roman"/>
                <w:color w:val="000000"/>
                <w:sz w:val="24"/>
                <w:szCs w:val="24"/>
              </w:rPr>
              <w:t xml:space="preserve"> и рабочего совещания</w:t>
            </w:r>
          </w:p>
        </w:tc>
        <w:tc>
          <w:tcPr>
            <w:tcW w:w="5074" w:type="dxa"/>
            <w:vAlign w:val="center"/>
          </w:tcPr>
          <w:p w:rsidR="00DB6191" w:rsidRPr="00B07366" w:rsidRDefault="00DB6191" w:rsidP="00B07366">
            <w:pPr>
              <w:spacing w:after="0" w:line="240" w:lineRule="auto"/>
              <w:jc w:val="center"/>
              <w:rPr>
                <w:rFonts w:ascii="Times New Roman" w:hAnsi="Times New Roman"/>
                <w:color w:val="000000"/>
                <w:sz w:val="24"/>
                <w:szCs w:val="24"/>
              </w:rPr>
            </w:pPr>
          </w:p>
        </w:tc>
      </w:tr>
      <w:tr w:rsidR="00DB6191" w:rsidRPr="00B07366">
        <w:trPr>
          <w:trHeight w:val="624"/>
        </w:trPr>
        <w:tc>
          <w:tcPr>
            <w:tcW w:w="1635" w:type="dxa"/>
            <w:vAlign w:val="center"/>
          </w:tcPr>
          <w:p w:rsidR="00DB6191" w:rsidRPr="00B07366" w:rsidRDefault="00DB6191" w:rsidP="00874C5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w:t>
            </w:r>
            <w:r w:rsidRPr="00B07366">
              <w:rPr>
                <w:rFonts w:ascii="Times New Roman" w:hAnsi="Times New Roman"/>
                <w:color w:val="000000"/>
                <w:sz w:val="24"/>
                <w:szCs w:val="24"/>
              </w:rPr>
              <w:t>.00 – 1</w:t>
            </w:r>
            <w:r>
              <w:rPr>
                <w:rFonts w:ascii="Times New Roman" w:hAnsi="Times New Roman"/>
                <w:color w:val="000000"/>
                <w:sz w:val="24"/>
                <w:szCs w:val="24"/>
              </w:rPr>
              <w:t>3</w:t>
            </w:r>
            <w:r w:rsidRPr="00B07366">
              <w:rPr>
                <w:rFonts w:ascii="Times New Roman" w:hAnsi="Times New Roman"/>
                <w:color w:val="000000"/>
                <w:sz w:val="24"/>
                <w:szCs w:val="24"/>
              </w:rPr>
              <w:t>.</w:t>
            </w:r>
            <w:r>
              <w:rPr>
                <w:rFonts w:ascii="Times New Roman" w:hAnsi="Times New Roman"/>
                <w:color w:val="000000"/>
                <w:sz w:val="24"/>
                <w:szCs w:val="24"/>
              </w:rPr>
              <w:t>00</w:t>
            </w:r>
          </w:p>
        </w:tc>
        <w:tc>
          <w:tcPr>
            <w:tcW w:w="2919" w:type="dxa"/>
            <w:vAlign w:val="center"/>
          </w:tcPr>
          <w:p w:rsidR="00DB6191" w:rsidRPr="00B07366" w:rsidRDefault="00DB6191" w:rsidP="00B07366">
            <w:pPr>
              <w:spacing w:after="0" w:line="240" w:lineRule="auto"/>
              <w:jc w:val="center"/>
              <w:rPr>
                <w:rFonts w:ascii="Times New Roman" w:hAnsi="Times New Roman"/>
                <w:color w:val="000000"/>
                <w:sz w:val="24"/>
                <w:szCs w:val="24"/>
              </w:rPr>
            </w:pPr>
          </w:p>
        </w:tc>
        <w:tc>
          <w:tcPr>
            <w:tcW w:w="5074" w:type="dxa"/>
            <w:vAlign w:val="center"/>
          </w:tcPr>
          <w:p w:rsidR="00DB6191" w:rsidRPr="00B07366" w:rsidRDefault="00DB6191" w:rsidP="00874C5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Рабочее совещание исследователей по протоколу </w:t>
            </w:r>
            <w:r>
              <w:rPr>
                <w:rFonts w:ascii="Times New Roman" w:hAnsi="Times New Roman"/>
                <w:b/>
                <w:color w:val="000000"/>
                <w:sz w:val="24"/>
                <w:szCs w:val="24"/>
                <w:lang w:val="en-US"/>
              </w:rPr>
              <w:t>RAP</w:t>
            </w:r>
            <w:r w:rsidRPr="00874C59">
              <w:rPr>
                <w:rFonts w:ascii="Times New Roman" w:hAnsi="Times New Roman"/>
                <w:b/>
                <w:color w:val="000000"/>
                <w:sz w:val="24"/>
                <w:szCs w:val="24"/>
              </w:rPr>
              <w:t xml:space="preserve"> (</w:t>
            </w:r>
            <w:r>
              <w:rPr>
                <w:rFonts w:ascii="Times New Roman" w:hAnsi="Times New Roman"/>
                <w:b/>
                <w:color w:val="000000"/>
                <w:sz w:val="24"/>
                <w:szCs w:val="24"/>
              </w:rPr>
              <w:t>рассеянный склероз)</w:t>
            </w:r>
          </w:p>
        </w:tc>
      </w:tr>
      <w:tr w:rsidR="00DB6191" w:rsidRPr="00B07366">
        <w:trPr>
          <w:trHeight w:val="624"/>
        </w:trPr>
        <w:tc>
          <w:tcPr>
            <w:tcW w:w="1635" w:type="dxa"/>
            <w:vAlign w:val="center"/>
          </w:tcPr>
          <w:p w:rsidR="00DB6191" w:rsidRPr="00B07366" w:rsidRDefault="00DB6191" w:rsidP="00874C59">
            <w:pPr>
              <w:spacing w:after="0" w:line="240" w:lineRule="auto"/>
              <w:jc w:val="center"/>
              <w:rPr>
                <w:rFonts w:ascii="Times New Roman" w:hAnsi="Times New Roman"/>
                <w:i/>
                <w:color w:val="000000"/>
                <w:sz w:val="24"/>
                <w:szCs w:val="24"/>
              </w:rPr>
            </w:pPr>
            <w:r w:rsidRPr="00B07366">
              <w:rPr>
                <w:rFonts w:ascii="Times New Roman" w:hAnsi="Times New Roman"/>
                <w:i/>
                <w:color w:val="000000"/>
                <w:sz w:val="24"/>
                <w:szCs w:val="24"/>
              </w:rPr>
              <w:t>1</w:t>
            </w:r>
            <w:r>
              <w:rPr>
                <w:rFonts w:ascii="Times New Roman" w:hAnsi="Times New Roman"/>
                <w:i/>
                <w:color w:val="000000"/>
                <w:sz w:val="24"/>
                <w:szCs w:val="24"/>
              </w:rPr>
              <w:t>3</w:t>
            </w:r>
            <w:r w:rsidRPr="00B07366">
              <w:rPr>
                <w:rFonts w:ascii="Times New Roman" w:hAnsi="Times New Roman"/>
                <w:i/>
                <w:color w:val="000000"/>
                <w:sz w:val="24"/>
                <w:szCs w:val="24"/>
              </w:rPr>
              <w:t>.</w:t>
            </w:r>
            <w:r>
              <w:rPr>
                <w:rFonts w:ascii="Times New Roman" w:hAnsi="Times New Roman"/>
                <w:i/>
                <w:color w:val="000000"/>
                <w:sz w:val="24"/>
                <w:szCs w:val="24"/>
              </w:rPr>
              <w:t>00</w:t>
            </w:r>
            <w:r w:rsidRPr="00B07366">
              <w:rPr>
                <w:rFonts w:ascii="Times New Roman" w:hAnsi="Times New Roman"/>
                <w:i/>
                <w:color w:val="000000"/>
                <w:sz w:val="24"/>
                <w:szCs w:val="24"/>
              </w:rPr>
              <w:t xml:space="preserve"> – 1</w:t>
            </w:r>
            <w:r>
              <w:rPr>
                <w:rFonts w:ascii="Times New Roman" w:hAnsi="Times New Roman"/>
                <w:i/>
                <w:color w:val="000000"/>
                <w:sz w:val="24"/>
                <w:szCs w:val="24"/>
              </w:rPr>
              <w:t>4</w:t>
            </w:r>
            <w:r w:rsidRPr="00B07366">
              <w:rPr>
                <w:rFonts w:ascii="Times New Roman" w:hAnsi="Times New Roman"/>
                <w:i/>
                <w:color w:val="000000"/>
                <w:sz w:val="24"/>
                <w:szCs w:val="24"/>
              </w:rPr>
              <w:t>.</w:t>
            </w:r>
            <w:r>
              <w:rPr>
                <w:rFonts w:ascii="Times New Roman" w:hAnsi="Times New Roman"/>
                <w:i/>
                <w:color w:val="000000"/>
                <w:sz w:val="24"/>
                <w:szCs w:val="24"/>
              </w:rPr>
              <w:t>0</w:t>
            </w:r>
            <w:r w:rsidRPr="00B07366">
              <w:rPr>
                <w:rFonts w:ascii="Times New Roman" w:hAnsi="Times New Roman"/>
                <w:i/>
                <w:color w:val="000000"/>
                <w:sz w:val="24"/>
                <w:szCs w:val="24"/>
              </w:rPr>
              <w:t>0</w:t>
            </w:r>
          </w:p>
        </w:tc>
        <w:tc>
          <w:tcPr>
            <w:tcW w:w="7993" w:type="dxa"/>
            <w:gridSpan w:val="2"/>
            <w:vAlign w:val="center"/>
          </w:tcPr>
          <w:p w:rsidR="00DB6191" w:rsidRPr="00B07366" w:rsidRDefault="00DB6191" w:rsidP="00B07366">
            <w:pPr>
              <w:spacing w:after="0" w:line="240" w:lineRule="auto"/>
              <w:jc w:val="center"/>
              <w:rPr>
                <w:rFonts w:ascii="Times New Roman" w:hAnsi="Times New Roman"/>
                <w:i/>
                <w:color w:val="000000"/>
                <w:sz w:val="24"/>
                <w:szCs w:val="24"/>
              </w:rPr>
            </w:pPr>
            <w:r w:rsidRPr="00B07366">
              <w:rPr>
                <w:rFonts w:ascii="Times New Roman" w:hAnsi="Times New Roman"/>
                <w:i/>
                <w:color w:val="000000"/>
                <w:sz w:val="24"/>
                <w:szCs w:val="24"/>
              </w:rPr>
              <w:t xml:space="preserve">Перерыв. </w:t>
            </w:r>
            <w:r>
              <w:rPr>
                <w:rFonts w:ascii="Times New Roman" w:hAnsi="Times New Roman"/>
                <w:i/>
                <w:color w:val="000000"/>
                <w:sz w:val="24"/>
                <w:szCs w:val="24"/>
              </w:rPr>
              <w:t>Обед</w:t>
            </w:r>
          </w:p>
        </w:tc>
      </w:tr>
      <w:tr w:rsidR="00DB6191" w:rsidRPr="00B07366">
        <w:trPr>
          <w:trHeight w:val="624"/>
        </w:trPr>
        <w:tc>
          <w:tcPr>
            <w:tcW w:w="1635" w:type="dxa"/>
            <w:vAlign w:val="center"/>
          </w:tcPr>
          <w:p w:rsidR="00DB6191" w:rsidRPr="00B07366" w:rsidRDefault="00DB6191" w:rsidP="00874C59">
            <w:pPr>
              <w:spacing w:after="0" w:line="240" w:lineRule="auto"/>
              <w:jc w:val="center"/>
              <w:rPr>
                <w:rFonts w:ascii="Times New Roman" w:hAnsi="Times New Roman"/>
                <w:color w:val="000000"/>
                <w:sz w:val="24"/>
                <w:szCs w:val="24"/>
              </w:rPr>
            </w:pPr>
            <w:r w:rsidRPr="00B07366">
              <w:rPr>
                <w:rFonts w:ascii="Times New Roman" w:hAnsi="Times New Roman"/>
                <w:color w:val="000000"/>
                <w:sz w:val="24"/>
                <w:szCs w:val="24"/>
              </w:rPr>
              <w:t>1</w:t>
            </w:r>
            <w:r>
              <w:rPr>
                <w:rFonts w:ascii="Times New Roman" w:hAnsi="Times New Roman"/>
                <w:color w:val="000000"/>
                <w:sz w:val="24"/>
                <w:szCs w:val="24"/>
              </w:rPr>
              <w:t>4</w:t>
            </w:r>
            <w:r w:rsidRPr="00B07366">
              <w:rPr>
                <w:rFonts w:ascii="Times New Roman" w:hAnsi="Times New Roman"/>
                <w:color w:val="000000"/>
                <w:sz w:val="24"/>
                <w:szCs w:val="24"/>
              </w:rPr>
              <w:t>.</w:t>
            </w:r>
            <w:r>
              <w:rPr>
                <w:rFonts w:ascii="Times New Roman" w:hAnsi="Times New Roman"/>
                <w:color w:val="000000"/>
                <w:sz w:val="24"/>
                <w:szCs w:val="24"/>
              </w:rPr>
              <w:t>00</w:t>
            </w:r>
            <w:r w:rsidRPr="00B07366">
              <w:rPr>
                <w:rFonts w:ascii="Times New Roman" w:hAnsi="Times New Roman"/>
                <w:color w:val="000000"/>
                <w:sz w:val="24"/>
                <w:szCs w:val="24"/>
              </w:rPr>
              <w:t xml:space="preserve"> – 1</w:t>
            </w:r>
            <w:r>
              <w:rPr>
                <w:rFonts w:ascii="Times New Roman" w:hAnsi="Times New Roman"/>
                <w:color w:val="000000"/>
                <w:sz w:val="24"/>
                <w:szCs w:val="24"/>
              </w:rPr>
              <w:t>7</w:t>
            </w:r>
            <w:r w:rsidRPr="00B07366">
              <w:rPr>
                <w:rFonts w:ascii="Times New Roman" w:hAnsi="Times New Roman"/>
                <w:color w:val="000000"/>
                <w:sz w:val="24"/>
                <w:szCs w:val="24"/>
              </w:rPr>
              <w:t>.</w:t>
            </w:r>
            <w:r>
              <w:rPr>
                <w:rFonts w:ascii="Times New Roman" w:hAnsi="Times New Roman"/>
                <w:color w:val="000000"/>
                <w:sz w:val="24"/>
                <w:szCs w:val="24"/>
              </w:rPr>
              <w:t>00</w:t>
            </w:r>
          </w:p>
        </w:tc>
        <w:tc>
          <w:tcPr>
            <w:tcW w:w="2919" w:type="dxa"/>
            <w:vAlign w:val="center"/>
          </w:tcPr>
          <w:p w:rsidR="00DB6191" w:rsidRPr="00B07366" w:rsidRDefault="00DB6191" w:rsidP="00B07366">
            <w:pPr>
              <w:spacing w:after="0" w:line="240" w:lineRule="auto"/>
              <w:jc w:val="center"/>
              <w:rPr>
                <w:rFonts w:ascii="Times New Roman" w:hAnsi="Times New Roman"/>
                <w:color w:val="000000"/>
                <w:sz w:val="24"/>
                <w:szCs w:val="24"/>
              </w:rPr>
            </w:pPr>
          </w:p>
        </w:tc>
        <w:tc>
          <w:tcPr>
            <w:tcW w:w="5074" w:type="dxa"/>
            <w:vAlign w:val="center"/>
          </w:tcPr>
          <w:p w:rsidR="00DB6191" w:rsidRPr="00B07366" w:rsidRDefault="00DB6191" w:rsidP="00B0736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Рабочее совещание исследователей по протоколу </w:t>
            </w:r>
            <w:r>
              <w:rPr>
                <w:rFonts w:ascii="Times New Roman" w:hAnsi="Times New Roman"/>
                <w:b/>
                <w:color w:val="000000"/>
                <w:sz w:val="24"/>
                <w:szCs w:val="24"/>
                <w:lang w:val="en-US"/>
              </w:rPr>
              <w:t>RAP</w:t>
            </w:r>
            <w:r w:rsidRPr="00874C59">
              <w:rPr>
                <w:rFonts w:ascii="Times New Roman" w:hAnsi="Times New Roman"/>
                <w:b/>
                <w:color w:val="000000"/>
                <w:sz w:val="24"/>
                <w:szCs w:val="24"/>
              </w:rPr>
              <w:t xml:space="preserve"> (</w:t>
            </w:r>
            <w:r>
              <w:rPr>
                <w:rFonts w:ascii="Times New Roman" w:hAnsi="Times New Roman"/>
                <w:b/>
                <w:color w:val="000000"/>
                <w:sz w:val="24"/>
                <w:szCs w:val="24"/>
              </w:rPr>
              <w:t>рассеянный склероз)</w:t>
            </w:r>
          </w:p>
        </w:tc>
      </w:tr>
      <w:tr w:rsidR="00DB6191" w:rsidRPr="00B07366">
        <w:trPr>
          <w:trHeight w:val="624"/>
        </w:trPr>
        <w:tc>
          <w:tcPr>
            <w:tcW w:w="1635" w:type="dxa"/>
            <w:vAlign w:val="center"/>
          </w:tcPr>
          <w:p w:rsidR="00DB6191" w:rsidRPr="00B07366" w:rsidRDefault="00DB6191" w:rsidP="0007798F">
            <w:pPr>
              <w:spacing w:after="0" w:line="240" w:lineRule="auto"/>
              <w:jc w:val="center"/>
              <w:rPr>
                <w:rFonts w:ascii="Times New Roman" w:hAnsi="Times New Roman"/>
                <w:i/>
                <w:color w:val="000000"/>
                <w:sz w:val="24"/>
                <w:szCs w:val="24"/>
              </w:rPr>
            </w:pPr>
            <w:r w:rsidRPr="00B07366">
              <w:rPr>
                <w:rFonts w:ascii="Times New Roman" w:hAnsi="Times New Roman"/>
                <w:i/>
                <w:color w:val="000000"/>
                <w:sz w:val="24"/>
                <w:szCs w:val="24"/>
              </w:rPr>
              <w:t>1</w:t>
            </w:r>
            <w:r>
              <w:rPr>
                <w:rFonts w:ascii="Times New Roman" w:hAnsi="Times New Roman"/>
                <w:i/>
                <w:color w:val="000000"/>
                <w:sz w:val="24"/>
                <w:szCs w:val="24"/>
              </w:rPr>
              <w:t>3</w:t>
            </w:r>
            <w:r w:rsidRPr="00B07366">
              <w:rPr>
                <w:rFonts w:ascii="Times New Roman" w:hAnsi="Times New Roman"/>
                <w:i/>
                <w:color w:val="000000"/>
                <w:sz w:val="24"/>
                <w:szCs w:val="24"/>
              </w:rPr>
              <w:t>.</w:t>
            </w:r>
            <w:r>
              <w:rPr>
                <w:rFonts w:ascii="Times New Roman" w:hAnsi="Times New Roman"/>
                <w:i/>
                <w:color w:val="000000"/>
                <w:sz w:val="24"/>
                <w:szCs w:val="24"/>
              </w:rPr>
              <w:t>00</w:t>
            </w:r>
            <w:r w:rsidRPr="00B07366">
              <w:rPr>
                <w:rFonts w:ascii="Times New Roman" w:hAnsi="Times New Roman"/>
                <w:i/>
                <w:color w:val="000000"/>
                <w:sz w:val="24"/>
                <w:szCs w:val="24"/>
              </w:rPr>
              <w:t xml:space="preserve"> – 1</w:t>
            </w:r>
            <w:r>
              <w:rPr>
                <w:rFonts w:ascii="Times New Roman" w:hAnsi="Times New Roman"/>
                <w:i/>
                <w:color w:val="000000"/>
                <w:sz w:val="24"/>
                <w:szCs w:val="24"/>
                <w:lang w:val="en-US"/>
              </w:rPr>
              <w:t>7</w:t>
            </w:r>
            <w:r w:rsidRPr="00B07366">
              <w:rPr>
                <w:rFonts w:ascii="Times New Roman" w:hAnsi="Times New Roman"/>
                <w:i/>
                <w:color w:val="000000"/>
                <w:sz w:val="24"/>
                <w:szCs w:val="24"/>
              </w:rPr>
              <w:t>.00</w:t>
            </w:r>
          </w:p>
        </w:tc>
        <w:tc>
          <w:tcPr>
            <w:tcW w:w="7993" w:type="dxa"/>
            <w:gridSpan w:val="2"/>
            <w:vAlign w:val="center"/>
          </w:tcPr>
          <w:p w:rsidR="00DB6191" w:rsidRPr="004D4421" w:rsidRDefault="00DB6191" w:rsidP="0007798F">
            <w:pPr>
              <w:spacing w:after="0" w:line="240" w:lineRule="auto"/>
              <w:jc w:val="center"/>
              <w:rPr>
                <w:rFonts w:ascii="Times New Roman" w:hAnsi="Times New Roman"/>
                <w:b/>
                <w:color w:val="000000"/>
                <w:sz w:val="24"/>
                <w:szCs w:val="24"/>
              </w:rPr>
            </w:pPr>
            <w:r w:rsidRPr="004D4421">
              <w:rPr>
                <w:rFonts w:ascii="Times New Roman" w:hAnsi="Times New Roman"/>
                <w:b/>
                <w:color w:val="000000"/>
                <w:sz w:val="24"/>
                <w:szCs w:val="24"/>
              </w:rPr>
              <w:t>Новые возможности производства ПИТРС в России</w:t>
            </w:r>
          </w:p>
          <w:p w:rsidR="00DB6191" w:rsidRPr="00AD167B" w:rsidRDefault="00DB6191" w:rsidP="0007798F">
            <w:pPr>
              <w:spacing w:after="0" w:line="240" w:lineRule="auto"/>
              <w:jc w:val="center"/>
              <w:rPr>
                <w:rFonts w:ascii="Times New Roman" w:hAnsi="Times New Roman"/>
                <w:b/>
                <w:i/>
                <w:color w:val="000000"/>
                <w:sz w:val="24"/>
                <w:szCs w:val="24"/>
              </w:rPr>
            </w:pPr>
            <w:r w:rsidRPr="00EC1017">
              <w:rPr>
                <w:rFonts w:ascii="Times New Roman" w:hAnsi="Times New Roman"/>
                <w:i/>
                <w:color w:val="000000"/>
                <w:sz w:val="24"/>
                <w:szCs w:val="24"/>
              </w:rPr>
              <w:t xml:space="preserve"> (</w:t>
            </w:r>
            <w:r w:rsidRPr="00AD167B">
              <w:rPr>
                <w:rFonts w:ascii="Times New Roman" w:hAnsi="Times New Roman"/>
                <w:i/>
                <w:color w:val="000000"/>
                <w:sz w:val="24"/>
                <w:szCs w:val="24"/>
              </w:rPr>
              <w:t>выездное мероприятие)</w:t>
            </w:r>
            <w:r w:rsidRPr="00AD167B">
              <w:rPr>
                <w:rFonts w:ascii="Times New Roman" w:hAnsi="Times New Roman"/>
                <w:b/>
                <w:i/>
                <w:color w:val="000000"/>
                <w:sz w:val="24"/>
                <w:szCs w:val="24"/>
              </w:rPr>
              <w:t xml:space="preserve"> </w:t>
            </w:r>
          </w:p>
        </w:tc>
      </w:tr>
      <w:tr w:rsidR="00DB6191" w:rsidRPr="00B07366">
        <w:trPr>
          <w:trHeight w:val="510"/>
        </w:trPr>
        <w:tc>
          <w:tcPr>
            <w:tcW w:w="9628" w:type="dxa"/>
            <w:gridSpan w:val="3"/>
            <w:vAlign w:val="center"/>
          </w:tcPr>
          <w:p w:rsidR="00DB6191" w:rsidRPr="00B07366" w:rsidRDefault="00DB6191" w:rsidP="0007798F">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 xml:space="preserve">04 октября </w:t>
            </w:r>
            <w:r w:rsidRPr="00B07366">
              <w:rPr>
                <w:rFonts w:ascii="Times New Roman" w:hAnsi="Times New Roman"/>
                <w:b/>
                <w:color w:val="0070C0"/>
                <w:sz w:val="24"/>
                <w:szCs w:val="24"/>
              </w:rPr>
              <w:t>201</w:t>
            </w:r>
            <w:r>
              <w:rPr>
                <w:rFonts w:ascii="Times New Roman" w:hAnsi="Times New Roman"/>
                <w:b/>
                <w:color w:val="0070C0"/>
                <w:sz w:val="24"/>
                <w:szCs w:val="24"/>
              </w:rPr>
              <w:t>9</w:t>
            </w:r>
            <w:r w:rsidRPr="00B07366">
              <w:rPr>
                <w:rFonts w:ascii="Times New Roman" w:hAnsi="Times New Roman"/>
                <w:b/>
                <w:color w:val="0070C0"/>
                <w:sz w:val="24"/>
                <w:szCs w:val="24"/>
              </w:rPr>
              <w:t xml:space="preserve"> года, </w:t>
            </w:r>
            <w:r>
              <w:rPr>
                <w:rFonts w:ascii="Times New Roman" w:hAnsi="Times New Roman"/>
                <w:b/>
                <w:color w:val="0070C0"/>
                <w:sz w:val="24"/>
                <w:szCs w:val="24"/>
              </w:rPr>
              <w:t xml:space="preserve">первый </w:t>
            </w:r>
            <w:r w:rsidRPr="00B07366">
              <w:rPr>
                <w:rFonts w:ascii="Times New Roman" w:hAnsi="Times New Roman"/>
                <w:b/>
                <w:color w:val="0070C0"/>
                <w:sz w:val="24"/>
                <w:szCs w:val="24"/>
              </w:rPr>
              <w:t>день</w:t>
            </w:r>
            <w:r>
              <w:rPr>
                <w:rFonts w:ascii="Times New Roman" w:hAnsi="Times New Roman"/>
                <w:b/>
                <w:color w:val="0070C0"/>
                <w:sz w:val="24"/>
                <w:szCs w:val="24"/>
              </w:rPr>
              <w:t xml:space="preserve"> </w:t>
            </w:r>
          </w:p>
        </w:tc>
      </w:tr>
      <w:tr w:rsidR="00DB6191" w:rsidRPr="00B07366">
        <w:trPr>
          <w:trHeight w:val="510"/>
        </w:trPr>
        <w:tc>
          <w:tcPr>
            <w:tcW w:w="1635" w:type="dxa"/>
            <w:vAlign w:val="center"/>
          </w:tcPr>
          <w:p w:rsidR="00DB6191" w:rsidRPr="00B07366" w:rsidRDefault="00DB6191" w:rsidP="00B75D90">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время</w:t>
            </w:r>
          </w:p>
        </w:tc>
        <w:tc>
          <w:tcPr>
            <w:tcW w:w="2919" w:type="dxa"/>
            <w:vAlign w:val="center"/>
          </w:tcPr>
          <w:p w:rsidR="00DB6191" w:rsidRPr="00B07366" w:rsidRDefault="00DB6191" w:rsidP="00B75D90">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Холл (</w:t>
            </w:r>
            <w:r>
              <w:rPr>
                <w:rFonts w:ascii="Times New Roman" w:hAnsi="Times New Roman"/>
                <w:b/>
                <w:color w:val="0070C0"/>
                <w:sz w:val="24"/>
                <w:szCs w:val="24"/>
              </w:rPr>
              <w:t>3</w:t>
            </w:r>
            <w:r w:rsidRPr="00B07366">
              <w:rPr>
                <w:rFonts w:ascii="Times New Roman" w:hAnsi="Times New Roman"/>
                <w:b/>
                <w:color w:val="0070C0"/>
                <w:sz w:val="24"/>
                <w:szCs w:val="24"/>
              </w:rPr>
              <w:t xml:space="preserve"> этаж)</w:t>
            </w:r>
          </w:p>
        </w:tc>
        <w:tc>
          <w:tcPr>
            <w:tcW w:w="5074" w:type="dxa"/>
            <w:vAlign w:val="center"/>
          </w:tcPr>
          <w:p w:rsidR="00DB6191" w:rsidRPr="00B07366" w:rsidRDefault="00DB6191" w:rsidP="00B75D90">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 xml:space="preserve">Конференц-зал </w:t>
            </w:r>
          </w:p>
          <w:p w:rsidR="00DB6191" w:rsidRPr="00B07366" w:rsidRDefault="00DB6191" w:rsidP="00EC1017">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w:t>
            </w:r>
            <w:r>
              <w:rPr>
                <w:rFonts w:ascii="Times New Roman" w:hAnsi="Times New Roman"/>
                <w:b/>
                <w:color w:val="0070C0"/>
                <w:sz w:val="24"/>
                <w:szCs w:val="24"/>
              </w:rPr>
              <w:t>Стенберг</w:t>
            </w:r>
            <w:r w:rsidRPr="00B07366">
              <w:rPr>
                <w:rFonts w:ascii="Times New Roman" w:hAnsi="Times New Roman"/>
                <w:b/>
                <w:color w:val="0070C0"/>
                <w:sz w:val="24"/>
                <w:szCs w:val="24"/>
              </w:rPr>
              <w:t>» (</w:t>
            </w:r>
            <w:r>
              <w:rPr>
                <w:rFonts w:ascii="Times New Roman" w:hAnsi="Times New Roman"/>
                <w:b/>
                <w:color w:val="0070C0"/>
                <w:sz w:val="24"/>
                <w:szCs w:val="24"/>
              </w:rPr>
              <w:t>3</w:t>
            </w:r>
            <w:r w:rsidRPr="00B07366">
              <w:rPr>
                <w:rFonts w:ascii="Times New Roman" w:hAnsi="Times New Roman"/>
                <w:b/>
                <w:color w:val="0070C0"/>
                <w:sz w:val="24"/>
                <w:szCs w:val="24"/>
              </w:rPr>
              <w:t xml:space="preserve"> этаж)</w:t>
            </w:r>
          </w:p>
        </w:tc>
      </w:tr>
      <w:tr w:rsidR="00DB6191" w:rsidRPr="00B07366">
        <w:trPr>
          <w:trHeight w:val="624"/>
        </w:trPr>
        <w:tc>
          <w:tcPr>
            <w:tcW w:w="1635" w:type="dxa"/>
            <w:vAlign w:val="center"/>
          </w:tcPr>
          <w:p w:rsidR="00DB6191" w:rsidRPr="00B07366" w:rsidRDefault="00DB6191" w:rsidP="00B75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08.30</w:t>
            </w:r>
            <w:r w:rsidRPr="00B07366">
              <w:rPr>
                <w:rFonts w:ascii="Times New Roman" w:hAnsi="Times New Roman"/>
                <w:color w:val="000000"/>
                <w:sz w:val="24"/>
                <w:szCs w:val="24"/>
              </w:rPr>
              <w:t xml:space="preserve"> – 10.00</w:t>
            </w:r>
          </w:p>
        </w:tc>
        <w:tc>
          <w:tcPr>
            <w:tcW w:w="2919" w:type="dxa"/>
            <w:vAlign w:val="center"/>
          </w:tcPr>
          <w:p w:rsidR="00DB6191" w:rsidRPr="00B07366" w:rsidRDefault="00DB6191" w:rsidP="00EC1017">
            <w:pPr>
              <w:spacing w:after="0" w:line="240" w:lineRule="auto"/>
              <w:jc w:val="center"/>
              <w:rPr>
                <w:rFonts w:ascii="Times New Roman" w:hAnsi="Times New Roman"/>
                <w:color w:val="000000"/>
                <w:sz w:val="24"/>
                <w:szCs w:val="24"/>
              </w:rPr>
            </w:pPr>
            <w:r w:rsidRPr="00B07366">
              <w:rPr>
                <w:rFonts w:ascii="Times New Roman" w:hAnsi="Times New Roman"/>
                <w:color w:val="000000"/>
                <w:sz w:val="24"/>
                <w:szCs w:val="24"/>
              </w:rPr>
              <w:t>Регистрация участников конференции</w:t>
            </w:r>
            <w:r>
              <w:rPr>
                <w:rFonts w:ascii="Times New Roman" w:hAnsi="Times New Roman"/>
                <w:color w:val="000000"/>
                <w:sz w:val="24"/>
                <w:szCs w:val="24"/>
              </w:rPr>
              <w:t xml:space="preserve"> </w:t>
            </w:r>
          </w:p>
        </w:tc>
        <w:tc>
          <w:tcPr>
            <w:tcW w:w="5074" w:type="dxa"/>
            <w:vAlign w:val="center"/>
          </w:tcPr>
          <w:p w:rsidR="00DB6191" w:rsidRPr="00B07366" w:rsidRDefault="00DB6191" w:rsidP="00B75D90">
            <w:pPr>
              <w:spacing w:after="0" w:line="240" w:lineRule="auto"/>
              <w:jc w:val="center"/>
              <w:rPr>
                <w:rFonts w:ascii="Times New Roman" w:hAnsi="Times New Roman"/>
                <w:color w:val="000000"/>
                <w:sz w:val="24"/>
                <w:szCs w:val="24"/>
              </w:rPr>
            </w:pPr>
          </w:p>
        </w:tc>
      </w:tr>
      <w:tr w:rsidR="00DB6191" w:rsidRPr="00B07366">
        <w:trPr>
          <w:trHeight w:val="624"/>
        </w:trPr>
        <w:tc>
          <w:tcPr>
            <w:tcW w:w="1635" w:type="dxa"/>
            <w:vAlign w:val="center"/>
          </w:tcPr>
          <w:p w:rsidR="00DB6191" w:rsidRDefault="00DB6191" w:rsidP="00B75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 – 10.15</w:t>
            </w:r>
          </w:p>
        </w:tc>
        <w:tc>
          <w:tcPr>
            <w:tcW w:w="2919" w:type="dxa"/>
            <w:vAlign w:val="center"/>
          </w:tcPr>
          <w:p w:rsidR="00DB6191" w:rsidRPr="00B07366" w:rsidRDefault="00DB6191" w:rsidP="00EC1017">
            <w:pPr>
              <w:spacing w:after="0" w:line="240" w:lineRule="auto"/>
              <w:jc w:val="center"/>
              <w:rPr>
                <w:rFonts w:ascii="Times New Roman" w:hAnsi="Times New Roman"/>
                <w:color w:val="000000"/>
                <w:sz w:val="24"/>
                <w:szCs w:val="24"/>
              </w:rPr>
            </w:pPr>
          </w:p>
        </w:tc>
        <w:tc>
          <w:tcPr>
            <w:tcW w:w="5074" w:type="dxa"/>
            <w:vAlign w:val="center"/>
          </w:tcPr>
          <w:p w:rsidR="00DB6191" w:rsidRPr="00B07366" w:rsidRDefault="00DB6191" w:rsidP="00B75D90">
            <w:pPr>
              <w:spacing w:after="0" w:line="240" w:lineRule="auto"/>
              <w:jc w:val="center"/>
              <w:rPr>
                <w:rFonts w:ascii="Times New Roman" w:hAnsi="Times New Roman"/>
                <w:color w:val="000000"/>
                <w:sz w:val="24"/>
                <w:szCs w:val="24"/>
              </w:rPr>
            </w:pPr>
            <w:r w:rsidRPr="00B07366">
              <w:rPr>
                <w:rFonts w:ascii="Times New Roman" w:hAnsi="Times New Roman"/>
                <w:b/>
                <w:color w:val="000000"/>
                <w:sz w:val="24"/>
                <w:szCs w:val="24"/>
              </w:rPr>
              <w:t>Открытие конференции</w:t>
            </w:r>
          </w:p>
        </w:tc>
      </w:tr>
      <w:tr w:rsidR="00DB6191" w:rsidRPr="00B07366">
        <w:trPr>
          <w:trHeight w:val="624"/>
        </w:trPr>
        <w:tc>
          <w:tcPr>
            <w:tcW w:w="1635" w:type="dxa"/>
            <w:vAlign w:val="center"/>
          </w:tcPr>
          <w:p w:rsidR="00DB6191" w:rsidRDefault="00DB6191" w:rsidP="00B75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10.15 – 12.</w:t>
            </w:r>
            <w:r>
              <w:rPr>
                <w:rFonts w:ascii="Times New Roman" w:hAnsi="Times New Roman"/>
                <w:color w:val="000000"/>
                <w:sz w:val="24"/>
                <w:szCs w:val="24"/>
                <w:lang w:val="en-US"/>
              </w:rPr>
              <w:t>3</w:t>
            </w:r>
            <w:r>
              <w:rPr>
                <w:rFonts w:ascii="Times New Roman" w:hAnsi="Times New Roman"/>
                <w:color w:val="000000"/>
                <w:sz w:val="24"/>
                <w:szCs w:val="24"/>
              </w:rPr>
              <w:t>0</w:t>
            </w:r>
          </w:p>
        </w:tc>
        <w:tc>
          <w:tcPr>
            <w:tcW w:w="2919" w:type="dxa"/>
            <w:vAlign w:val="center"/>
          </w:tcPr>
          <w:p w:rsidR="00DB6191" w:rsidRPr="00B07366" w:rsidRDefault="00DB6191" w:rsidP="00EC1017">
            <w:pPr>
              <w:spacing w:after="0" w:line="240" w:lineRule="auto"/>
              <w:jc w:val="center"/>
              <w:rPr>
                <w:rFonts w:ascii="Times New Roman" w:hAnsi="Times New Roman"/>
                <w:color w:val="000000"/>
                <w:sz w:val="24"/>
                <w:szCs w:val="24"/>
              </w:rPr>
            </w:pPr>
          </w:p>
        </w:tc>
        <w:tc>
          <w:tcPr>
            <w:tcW w:w="5074" w:type="dxa"/>
            <w:vAlign w:val="center"/>
          </w:tcPr>
          <w:p w:rsidR="00DB6191" w:rsidRPr="00B07366" w:rsidRDefault="00DB6191" w:rsidP="00B75D90">
            <w:pPr>
              <w:spacing w:after="0" w:line="240" w:lineRule="auto"/>
              <w:jc w:val="center"/>
              <w:rPr>
                <w:rFonts w:ascii="Times New Roman" w:hAnsi="Times New Roman"/>
                <w:b/>
                <w:color w:val="000000"/>
                <w:sz w:val="24"/>
                <w:szCs w:val="24"/>
              </w:rPr>
            </w:pPr>
            <w:r w:rsidRPr="00B07366">
              <w:rPr>
                <w:rFonts w:ascii="Times New Roman" w:hAnsi="Times New Roman"/>
                <w:b/>
                <w:color w:val="000000"/>
                <w:sz w:val="24"/>
                <w:szCs w:val="24"/>
              </w:rPr>
              <w:t>Первая сессия</w:t>
            </w:r>
          </w:p>
        </w:tc>
      </w:tr>
      <w:tr w:rsidR="00DB6191" w:rsidRPr="00EC1017">
        <w:trPr>
          <w:trHeight w:val="624"/>
        </w:trPr>
        <w:tc>
          <w:tcPr>
            <w:tcW w:w="1635" w:type="dxa"/>
            <w:vAlign w:val="center"/>
          </w:tcPr>
          <w:p w:rsidR="00DB6191" w:rsidRPr="00EC1017" w:rsidRDefault="00DB6191" w:rsidP="00680772">
            <w:pPr>
              <w:spacing w:after="0" w:line="240" w:lineRule="auto"/>
              <w:jc w:val="center"/>
              <w:rPr>
                <w:rFonts w:ascii="Times New Roman" w:hAnsi="Times New Roman"/>
                <w:i/>
                <w:color w:val="000000"/>
                <w:sz w:val="24"/>
                <w:szCs w:val="24"/>
              </w:rPr>
            </w:pPr>
            <w:r w:rsidRPr="00EC1017">
              <w:rPr>
                <w:rFonts w:ascii="Times New Roman" w:hAnsi="Times New Roman"/>
                <w:i/>
                <w:color w:val="000000"/>
                <w:sz w:val="24"/>
                <w:szCs w:val="24"/>
              </w:rPr>
              <w:t>12.</w:t>
            </w:r>
            <w:r>
              <w:rPr>
                <w:rFonts w:ascii="Times New Roman" w:hAnsi="Times New Roman"/>
                <w:i/>
                <w:color w:val="000000"/>
                <w:sz w:val="24"/>
                <w:szCs w:val="24"/>
                <w:lang w:val="en-US"/>
              </w:rPr>
              <w:t>3</w:t>
            </w:r>
            <w:r w:rsidRPr="00EC1017">
              <w:rPr>
                <w:rFonts w:ascii="Times New Roman" w:hAnsi="Times New Roman"/>
                <w:i/>
                <w:color w:val="000000"/>
                <w:sz w:val="24"/>
                <w:szCs w:val="24"/>
              </w:rPr>
              <w:t>0 – 13.30</w:t>
            </w:r>
          </w:p>
        </w:tc>
        <w:tc>
          <w:tcPr>
            <w:tcW w:w="7993" w:type="dxa"/>
            <w:gridSpan w:val="2"/>
            <w:vAlign w:val="center"/>
          </w:tcPr>
          <w:p w:rsidR="00DB6191" w:rsidRPr="00EC1017" w:rsidRDefault="00DB6191" w:rsidP="00B75D90">
            <w:pPr>
              <w:spacing w:after="0" w:line="240" w:lineRule="auto"/>
              <w:jc w:val="center"/>
              <w:rPr>
                <w:rFonts w:ascii="Times New Roman" w:hAnsi="Times New Roman"/>
                <w:b/>
                <w:i/>
                <w:color w:val="000000"/>
                <w:sz w:val="24"/>
                <w:szCs w:val="24"/>
              </w:rPr>
            </w:pPr>
            <w:r w:rsidRPr="00EC1017">
              <w:rPr>
                <w:rFonts w:ascii="Times New Roman" w:hAnsi="Times New Roman"/>
                <w:i/>
                <w:color w:val="000000"/>
                <w:sz w:val="24"/>
                <w:szCs w:val="24"/>
              </w:rPr>
              <w:t>Перерыв. Обед</w:t>
            </w:r>
          </w:p>
        </w:tc>
      </w:tr>
      <w:tr w:rsidR="00DB6191" w:rsidRPr="00B07366">
        <w:trPr>
          <w:trHeight w:val="624"/>
        </w:trPr>
        <w:tc>
          <w:tcPr>
            <w:tcW w:w="1635" w:type="dxa"/>
            <w:vAlign w:val="center"/>
          </w:tcPr>
          <w:p w:rsidR="00DB6191" w:rsidRDefault="00DB6191" w:rsidP="00B75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13.30 – 15.45</w:t>
            </w:r>
          </w:p>
        </w:tc>
        <w:tc>
          <w:tcPr>
            <w:tcW w:w="2919" w:type="dxa"/>
            <w:vAlign w:val="center"/>
          </w:tcPr>
          <w:p w:rsidR="00DB6191" w:rsidRPr="00B07366" w:rsidRDefault="00DB6191" w:rsidP="00B75D90">
            <w:pPr>
              <w:spacing w:after="0" w:line="240" w:lineRule="auto"/>
              <w:jc w:val="center"/>
              <w:rPr>
                <w:rFonts w:ascii="Times New Roman" w:hAnsi="Times New Roman"/>
                <w:color w:val="000000"/>
                <w:sz w:val="24"/>
                <w:szCs w:val="24"/>
              </w:rPr>
            </w:pPr>
          </w:p>
        </w:tc>
        <w:tc>
          <w:tcPr>
            <w:tcW w:w="5074" w:type="dxa"/>
            <w:vAlign w:val="center"/>
          </w:tcPr>
          <w:p w:rsidR="00DB6191" w:rsidRPr="00B07366" w:rsidRDefault="00DB6191" w:rsidP="00B75D90">
            <w:pPr>
              <w:spacing w:after="0" w:line="240" w:lineRule="auto"/>
              <w:jc w:val="center"/>
              <w:rPr>
                <w:rFonts w:ascii="Times New Roman" w:hAnsi="Times New Roman"/>
                <w:b/>
                <w:color w:val="000000"/>
                <w:sz w:val="24"/>
                <w:szCs w:val="24"/>
              </w:rPr>
            </w:pPr>
            <w:r w:rsidRPr="00B07366">
              <w:rPr>
                <w:rFonts w:ascii="Times New Roman" w:hAnsi="Times New Roman"/>
                <w:b/>
                <w:color w:val="000000"/>
                <w:sz w:val="24"/>
                <w:szCs w:val="24"/>
              </w:rPr>
              <w:t>Вторая сессия</w:t>
            </w:r>
          </w:p>
        </w:tc>
      </w:tr>
      <w:tr w:rsidR="00DB6191" w:rsidRPr="00EC1017">
        <w:trPr>
          <w:trHeight w:val="624"/>
        </w:trPr>
        <w:tc>
          <w:tcPr>
            <w:tcW w:w="1635" w:type="dxa"/>
            <w:vAlign w:val="center"/>
          </w:tcPr>
          <w:p w:rsidR="00DB6191" w:rsidRPr="00EC1017" w:rsidRDefault="00DB6191" w:rsidP="00B75D90">
            <w:pPr>
              <w:spacing w:after="0" w:line="240" w:lineRule="auto"/>
              <w:jc w:val="center"/>
              <w:rPr>
                <w:rFonts w:ascii="Times New Roman" w:hAnsi="Times New Roman"/>
                <w:i/>
                <w:color w:val="000000"/>
                <w:sz w:val="24"/>
                <w:szCs w:val="24"/>
              </w:rPr>
            </w:pPr>
            <w:r w:rsidRPr="00EC1017">
              <w:rPr>
                <w:rFonts w:ascii="Times New Roman" w:hAnsi="Times New Roman"/>
                <w:i/>
                <w:color w:val="000000"/>
                <w:sz w:val="24"/>
                <w:szCs w:val="24"/>
              </w:rPr>
              <w:t>15.45 – 16.00</w:t>
            </w:r>
          </w:p>
        </w:tc>
        <w:tc>
          <w:tcPr>
            <w:tcW w:w="7993" w:type="dxa"/>
            <w:gridSpan w:val="2"/>
            <w:vAlign w:val="center"/>
          </w:tcPr>
          <w:p w:rsidR="00DB6191" w:rsidRPr="00EC1017" w:rsidRDefault="00DB6191" w:rsidP="00B75D90">
            <w:pPr>
              <w:spacing w:after="0" w:line="240" w:lineRule="auto"/>
              <w:jc w:val="center"/>
              <w:rPr>
                <w:rFonts w:ascii="Times New Roman" w:hAnsi="Times New Roman"/>
                <w:i/>
                <w:color w:val="000000"/>
                <w:sz w:val="24"/>
                <w:szCs w:val="24"/>
              </w:rPr>
            </w:pPr>
            <w:r w:rsidRPr="00EC1017">
              <w:rPr>
                <w:rFonts w:ascii="Times New Roman" w:hAnsi="Times New Roman"/>
                <w:i/>
                <w:color w:val="000000"/>
                <w:sz w:val="24"/>
                <w:szCs w:val="24"/>
              </w:rPr>
              <w:t xml:space="preserve">Перерыв </w:t>
            </w:r>
          </w:p>
        </w:tc>
      </w:tr>
      <w:tr w:rsidR="00DB6191" w:rsidRPr="00B07366">
        <w:trPr>
          <w:trHeight w:val="624"/>
        </w:trPr>
        <w:tc>
          <w:tcPr>
            <w:tcW w:w="1635" w:type="dxa"/>
            <w:vAlign w:val="center"/>
          </w:tcPr>
          <w:p w:rsidR="00DB6191" w:rsidRDefault="00DB6191" w:rsidP="00B75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16.00 – 17.00</w:t>
            </w:r>
          </w:p>
        </w:tc>
        <w:tc>
          <w:tcPr>
            <w:tcW w:w="2919" w:type="dxa"/>
            <w:vAlign w:val="center"/>
          </w:tcPr>
          <w:p w:rsidR="00DB6191" w:rsidRPr="00B07366" w:rsidRDefault="00DB6191" w:rsidP="00B75D90">
            <w:pPr>
              <w:spacing w:after="0" w:line="240" w:lineRule="auto"/>
              <w:jc w:val="center"/>
              <w:rPr>
                <w:rFonts w:ascii="Times New Roman" w:hAnsi="Times New Roman"/>
                <w:color w:val="000000"/>
                <w:sz w:val="24"/>
                <w:szCs w:val="24"/>
              </w:rPr>
            </w:pPr>
          </w:p>
        </w:tc>
        <w:tc>
          <w:tcPr>
            <w:tcW w:w="5074" w:type="dxa"/>
            <w:vAlign w:val="center"/>
          </w:tcPr>
          <w:p w:rsidR="00DB6191" w:rsidRPr="00B07366" w:rsidRDefault="00DB6191" w:rsidP="00EC1017">
            <w:pPr>
              <w:spacing w:after="0" w:line="240" w:lineRule="auto"/>
              <w:jc w:val="center"/>
              <w:rPr>
                <w:rFonts w:ascii="Times New Roman" w:hAnsi="Times New Roman"/>
                <w:b/>
                <w:color w:val="000000"/>
                <w:sz w:val="24"/>
                <w:szCs w:val="24"/>
              </w:rPr>
            </w:pPr>
            <w:r w:rsidRPr="00B07366">
              <w:rPr>
                <w:rFonts w:ascii="Times New Roman" w:hAnsi="Times New Roman"/>
                <w:b/>
                <w:color w:val="000000"/>
                <w:sz w:val="24"/>
                <w:szCs w:val="24"/>
              </w:rPr>
              <w:t xml:space="preserve">Научно-практический симпозиум </w:t>
            </w:r>
          </w:p>
          <w:p w:rsidR="00DB6191" w:rsidRPr="007D26AC" w:rsidRDefault="00DB6191" w:rsidP="00EC10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Компании</w:t>
            </w:r>
            <w:r w:rsidRPr="007D26AC">
              <w:rPr>
                <w:rFonts w:ascii="Times New Roman" w:hAnsi="Times New Roman"/>
                <w:b/>
                <w:color w:val="000000"/>
                <w:sz w:val="24"/>
                <w:szCs w:val="24"/>
              </w:rPr>
              <w:t xml:space="preserve"> </w:t>
            </w:r>
            <w:r>
              <w:rPr>
                <w:rFonts w:ascii="Times New Roman" w:hAnsi="Times New Roman"/>
                <w:b/>
                <w:color w:val="000000"/>
                <w:sz w:val="24"/>
                <w:szCs w:val="24"/>
              </w:rPr>
              <w:t>«Санофи»</w:t>
            </w:r>
          </w:p>
        </w:tc>
      </w:tr>
      <w:tr w:rsidR="00DB6191" w:rsidRPr="00EC1017">
        <w:trPr>
          <w:trHeight w:val="624"/>
        </w:trPr>
        <w:tc>
          <w:tcPr>
            <w:tcW w:w="1635" w:type="dxa"/>
            <w:vAlign w:val="center"/>
          </w:tcPr>
          <w:p w:rsidR="00DB6191" w:rsidRPr="00EC1017" w:rsidRDefault="00DB6191" w:rsidP="00B75D90">
            <w:pPr>
              <w:spacing w:after="0" w:line="240" w:lineRule="auto"/>
              <w:jc w:val="center"/>
              <w:rPr>
                <w:rFonts w:ascii="Times New Roman" w:hAnsi="Times New Roman"/>
                <w:i/>
                <w:color w:val="000000"/>
                <w:sz w:val="24"/>
                <w:szCs w:val="24"/>
              </w:rPr>
            </w:pPr>
            <w:r w:rsidRPr="00EC1017">
              <w:rPr>
                <w:rFonts w:ascii="Times New Roman" w:hAnsi="Times New Roman"/>
                <w:i/>
                <w:color w:val="000000"/>
                <w:sz w:val="24"/>
                <w:szCs w:val="24"/>
              </w:rPr>
              <w:t>17.00 – 17.10</w:t>
            </w:r>
          </w:p>
        </w:tc>
        <w:tc>
          <w:tcPr>
            <w:tcW w:w="7993" w:type="dxa"/>
            <w:gridSpan w:val="2"/>
            <w:vAlign w:val="center"/>
          </w:tcPr>
          <w:p w:rsidR="00DB6191" w:rsidRPr="00EC1017" w:rsidRDefault="00DB6191" w:rsidP="00EC1017">
            <w:pPr>
              <w:spacing w:after="0" w:line="240" w:lineRule="auto"/>
              <w:jc w:val="center"/>
              <w:rPr>
                <w:rFonts w:ascii="Times New Roman" w:hAnsi="Times New Roman"/>
                <w:b/>
                <w:i/>
                <w:color w:val="000000"/>
                <w:sz w:val="24"/>
                <w:szCs w:val="24"/>
              </w:rPr>
            </w:pPr>
            <w:r w:rsidRPr="00EC1017">
              <w:rPr>
                <w:rFonts w:ascii="Times New Roman" w:hAnsi="Times New Roman"/>
                <w:i/>
                <w:color w:val="000000"/>
                <w:sz w:val="24"/>
                <w:szCs w:val="24"/>
              </w:rPr>
              <w:t>Перерыв</w:t>
            </w:r>
          </w:p>
        </w:tc>
      </w:tr>
      <w:tr w:rsidR="00DB6191" w:rsidRPr="00B07366">
        <w:trPr>
          <w:trHeight w:val="624"/>
        </w:trPr>
        <w:tc>
          <w:tcPr>
            <w:tcW w:w="1635" w:type="dxa"/>
            <w:vAlign w:val="center"/>
          </w:tcPr>
          <w:p w:rsidR="00DB6191" w:rsidRDefault="00DB6191" w:rsidP="00B75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17.10 – 18.10</w:t>
            </w:r>
          </w:p>
        </w:tc>
        <w:tc>
          <w:tcPr>
            <w:tcW w:w="2919" w:type="dxa"/>
            <w:vAlign w:val="center"/>
          </w:tcPr>
          <w:p w:rsidR="00DB6191" w:rsidRPr="00B07366" w:rsidRDefault="00DB6191" w:rsidP="00B75D90">
            <w:pPr>
              <w:spacing w:after="0" w:line="240" w:lineRule="auto"/>
              <w:jc w:val="center"/>
              <w:rPr>
                <w:rFonts w:ascii="Times New Roman" w:hAnsi="Times New Roman"/>
                <w:color w:val="000000"/>
                <w:sz w:val="24"/>
                <w:szCs w:val="24"/>
              </w:rPr>
            </w:pPr>
          </w:p>
        </w:tc>
        <w:tc>
          <w:tcPr>
            <w:tcW w:w="5074" w:type="dxa"/>
            <w:vAlign w:val="center"/>
          </w:tcPr>
          <w:p w:rsidR="00DB6191" w:rsidRPr="00B07366" w:rsidRDefault="00DB6191" w:rsidP="00EC1017">
            <w:pPr>
              <w:spacing w:after="0" w:line="240" w:lineRule="auto"/>
              <w:jc w:val="center"/>
              <w:rPr>
                <w:rFonts w:ascii="Times New Roman" w:hAnsi="Times New Roman"/>
                <w:b/>
                <w:color w:val="000000"/>
                <w:sz w:val="24"/>
                <w:szCs w:val="24"/>
              </w:rPr>
            </w:pPr>
            <w:r w:rsidRPr="00B07366">
              <w:rPr>
                <w:rFonts w:ascii="Times New Roman" w:hAnsi="Times New Roman"/>
                <w:b/>
                <w:color w:val="000000"/>
                <w:sz w:val="24"/>
                <w:szCs w:val="24"/>
              </w:rPr>
              <w:t xml:space="preserve">Научно-практический симпозиум </w:t>
            </w:r>
          </w:p>
          <w:p w:rsidR="00DB6191" w:rsidRPr="00B07366" w:rsidRDefault="00DB6191" w:rsidP="00EC10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Компании «Биокад»</w:t>
            </w:r>
          </w:p>
        </w:tc>
      </w:tr>
      <w:tr w:rsidR="00DB6191" w:rsidRPr="00B07366">
        <w:trPr>
          <w:trHeight w:val="510"/>
        </w:trPr>
        <w:tc>
          <w:tcPr>
            <w:tcW w:w="9628" w:type="dxa"/>
            <w:gridSpan w:val="3"/>
            <w:vAlign w:val="center"/>
          </w:tcPr>
          <w:p w:rsidR="00DB6191" w:rsidRPr="00B07366" w:rsidRDefault="00DB6191" w:rsidP="00DE1229">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lastRenderedPageBreak/>
              <w:t xml:space="preserve">05 октября </w:t>
            </w:r>
            <w:r w:rsidRPr="00B07366">
              <w:rPr>
                <w:rFonts w:ascii="Times New Roman" w:hAnsi="Times New Roman"/>
                <w:b/>
                <w:color w:val="0070C0"/>
                <w:sz w:val="24"/>
                <w:szCs w:val="24"/>
              </w:rPr>
              <w:t>201</w:t>
            </w:r>
            <w:r>
              <w:rPr>
                <w:rFonts w:ascii="Times New Roman" w:hAnsi="Times New Roman"/>
                <w:b/>
                <w:color w:val="0070C0"/>
                <w:sz w:val="24"/>
                <w:szCs w:val="24"/>
              </w:rPr>
              <w:t>9</w:t>
            </w:r>
            <w:r w:rsidRPr="00B07366">
              <w:rPr>
                <w:rFonts w:ascii="Times New Roman" w:hAnsi="Times New Roman"/>
                <w:b/>
                <w:color w:val="0070C0"/>
                <w:sz w:val="24"/>
                <w:szCs w:val="24"/>
              </w:rPr>
              <w:t xml:space="preserve"> года, </w:t>
            </w:r>
            <w:r>
              <w:rPr>
                <w:rFonts w:ascii="Times New Roman" w:hAnsi="Times New Roman"/>
                <w:b/>
                <w:color w:val="0070C0"/>
                <w:sz w:val="24"/>
                <w:szCs w:val="24"/>
              </w:rPr>
              <w:t xml:space="preserve">второй </w:t>
            </w:r>
            <w:r w:rsidRPr="00B07366">
              <w:rPr>
                <w:rFonts w:ascii="Times New Roman" w:hAnsi="Times New Roman"/>
                <w:b/>
                <w:color w:val="0070C0"/>
                <w:sz w:val="24"/>
                <w:szCs w:val="24"/>
              </w:rPr>
              <w:t>день</w:t>
            </w:r>
            <w:r>
              <w:rPr>
                <w:rFonts w:ascii="Times New Roman" w:hAnsi="Times New Roman"/>
                <w:b/>
                <w:color w:val="0070C0"/>
                <w:sz w:val="24"/>
                <w:szCs w:val="24"/>
              </w:rPr>
              <w:t xml:space="preserve"> </w:t>
            </w:r>
          </w:p>
        </w:tc>
      </w:tr>
      <w:tr w:rsidR="00DB6191" w:rsidRPr="00B07366">
        <w:trPr>
          <w:trHeight w:val="510"/>
        </w:trPr>
        <w:tc>
          <w:tcPr>
            <w:tcW w:w="1635" w:type="dxa"/>
            <w:vAlign w:val="center"/>
          </w:tcPr>
          <w:p w:rsidR="00DB6191" w:rsidRPr="00B07366" w:rsidRDefault="00DB6191" w:rsidP="00B75D90">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время</w:t>
            </w:r>
          </w:p>
        </w:tc>
        <w:tc>
          <w:tcPr>
            <w:tcW w:w="2919" w:type="dxa"/>
            <w:vAlign w:val="center"/>
          </w:tcPr>
          <w:p w:rsidR="00DB6191" w:rsidRPr="00B07366" w:rsidRDefault="00DB6191" w:rsidP="00B75D90">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Холл (</w:t>
            </w:r>
            <w:r>
              <w:rPr>
                <w:rFonts w:ascii="Times New Roman" w:hAnsi="Times New Roman"/>
                <w:b/>
                <w:color w:val="0070C0"/>
                <w:sz w:val="24"/>
                <w:szCs w:val="24"/>
              </w:rPr>
              <w:t>3</w:t>
            </w:r>
            <w:r w:rsidRPr="00B07366">
              <w:rPr>
                <w:rFonts w:ascii="Times New Roman" w:hAnsi="Times New Roman"/>
                <w:b/>
                <w:color w:val="0070C0"/>
                <w:sz w:val="24"/>
                <w:szCs w:val="24"/>
              </w:rPr>
              <w:t xml:space="preserve"> этаж)</w:t>
            </w:r>
          </w:p>
        </w:tc>
        <w:tc>
          <w:tcPr>
            <w:tcW w:w="5074" w:type="dxa"/>
            <w:vAlign w:val="center"/>
          </w:tcPr>
          <w:p w:rsidR="00DB6191" w:rsidRPr="00B07366" w:rsidRDefault="00DB6191" w:rsidP="00B75D90">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 xml:space="preserve">Конференц-зал </w:t>
            </w:r>
          </w:p>
          <w:p w:rsidR="00DB6191" w:rsidRPr="00B07366" w:rsidRDefault="00DB6191" w:rsidP="00B75D90">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w:t>
            </w:r>
            <w:r>
              <w:rPr>
                <w:rFonts w:ascii="Times New Roman" w:hAnsi="Times New Roman"/>
                <w:b/>
                <w:color w:val="0070C0"/>
                <w:sz w:val="24"/>
                <w:szCs w:val="24"/>
              </w:rPr>
              <w:t>Стенберг</w:t>
            </w:r>
            <w:r w:rsidRPr="00B07366">
              <w:rPr>
                <w:rFonts w:ascii="Times New Roman" w:hAnsi="Times New Roman"/>
                <w:b/>
                <w:color w:val="0070C0"/>
                <w:sz w:val="24"/>
                <w:szCs w:val="24"/>
              </w:rPr>
              <w:t>» (</w:t>
            </w:r>
            <w:r>
              <w:rPr>
                <w:rFonts w:ascii="Times New Roman" w:hAnsi="Times New Roman"/>
                <w:b/>
                <w:color w:val="0070C0"/>
                <w:sz w:val="24"/>
                <w:szCs w:val="24"/>
              </w:rPr>
              <w:t>3</w:t>
            </w:r>
            <w:r w:rsidRPr="00B07366">
              <w:rPr>
                <w:rFonts w:ascii="Times New Roman" w:hAnsi="Times New Roman"/>
                <w:b/>
                <w:color w:val="0070C0"/>
                <w:sz w:val="24"/>
                <w:szCs w:val="24"/>
              </w:rPr>
              <w:t xml:space="preserve"> этаж)</w:t>
            </w:r>
          </w:p>
        </w:tc>
      </w:tr>
      <w:tr w:rsidR="00DB6191" w:rsidRPr="00B07366">
        <w:trPr>
          <w:trHeight w:val="624"/>
        </w:trPr>
        <w:tc>
          <w:tcPr>
            <w:tcW w:w="1635" w:type="dxa"/>
            <w:vAlign w:val="center"/>
          </w:tcPr>
          <w:p w:rsidR="00DB6191" w:rsidRPr="00B07366" w:rsidRDefault="00DB6191" w:rsidP="00B75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08.00 – 09.00</w:t>
            </w:r>
          </w:p>
        </w:tc>
        <w:tc>
          <w:tcPr>
            <w:tcW w:w="2919" w:type="dxa"/>
            <w:vAlign w:val="center"/>
          </w:tcPr>
          <w:p w:rsidR="00DB6191" w:rsidRPr="00B07366" w:rsidRDefault="00DB6191" w:rsidP="00B75D90">
            <w:pPr>
              <w:spacing w:after="0" w:line="240" w:lineRule="auto"/>
              <w:jc w:val="center"/>
              <w:rPr>
                <w:rFonts w:ascii="Times New Roman" w:hAnsi="Times New Roman"/>
                <w:color w:val="000000"/>
                <w:sz w:val="24"/>
                <w:szCs w:val="24"/>
              </w:rPr>
            </w:pPr>
            <w:r w:rsidRPr="00B07366">
              <w:rPr>
                <w:rFonts w:ascii="Times New Roman" w:hAnsi="Times New Roman"/>
                <w:color w:val="000000"/>
                <w:sz w:val="24"/>
                <w:szCs w:val="24"/>
              </w:rPr>
              <w:t>Регистрация участников конференции</w:t>
            </w:r>
            <w:r>
              <w:rPr>
                <w:rFonts w:ascii="Times New Roman" w:hAnsi="Times New Roman"/>
                <w:color w:val="000000"/>
                <w:sz w:val="24"/>
                <w:szCs w:val="24"/>
              </w:rPr>
              <w:t xml:space="preserve"> </w:t>
            </w:r>
          </w:p>
        </w:tc>
        <w:tc>
          <w:tcPr>
            <w:tcW w:w="5074" w:type="dxa"/>
            <w:vAlign w:val="center"/>
          </w:tcPr>
          <w:p w:rsidR="00DB6191" w:rsidRPr="00B07366" w:rsidRDefault="00DB6191" w:rsidP="00B75D90">
            <w:pPr>
              <w:spacing w:after="0" w:line="240" w:lineRule="auto"/>
              <w:jc w:val="center"/>
              <w:rPr>
                <w:rFonts w:ascii="Times New Roman" w:hAnsi="Times New Roman"/>
                <w:color w:val="000000"/>
                <w:sz w:val="24"/>
                <w:szCs w:val="24"/>
              </w:rPr>
            </w:pPr>
          </w:p>
        </w:tc>
      </w:tr>
      <w:tr w:rsidR="00DB6191" w:rsidRPr="00B07366">
        <w:trPr>
          <w:trHeight w:val="624"/>
        </w:trPr>
        <w:tc>
          <w:tcPr>
            <w:tcW w:w="1635" w:type="dxa"/>
            <w:vAlign w:val="center"/>
          </w:tcPr>
          <w:p w:rsidR="00DB6191" w:rsidRDefault="00DB6191" w:rsidP="00B75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09.00 – 10.00</w:t>
            </w:r>
          </w:p>
        </w:tc>
        <w:tc>
          <w:tcPr>
            <w:tcW w:w="2919" w:type="dxa"/>
            <w:vAlign w:val="center"/>
          </w:tcPr>
          <w:p w:rsidR="00DB6191" w:rsidRPr="00B07366" w:rsidRDefault="00DB6191" w:rsidP="00B75D90">
            <w:pPr>
              <w:spacing w:after="0" w:line="240" w:lineRule="auto"/>
              <w:jc w:val="center"/>
              <w:rPr>
                <w:rFonts w:ascii="Times New Roman" w:hAnsi="Times New Roman"/>
                <w:color w:val="000000"/>
                <w:sz w:val="24"/>
                <w:szCs w:val="24"/>
              </w:rPr>
            </w:pPr>
          </w:p>
        </w:tc>
        <w:tc>
          <w:tcPr>
            <w:tcW w:w="5074" w:type="dxa"/>
            <w:vAlign w:val="center"/>
          </w:tcPr>
          <w:p w:rsidR="00DB6191" w:rsidRPr="00B07366" w:rsidRDefault="00DB6191" w:rsidP="00EC1017">
            <w:pPr>
              <w:spacing w:after="0" w:line="240" w:lineRule="auto"/>
              <w:jc w:val="center"/>
              <w:rPr>
                <w:rFonts w:ascii="Times New Roman" w:hAnsi="Times New Roman"/>
                <w:b/>
                <w:color w:val="000000"/>
                <w:sz w:val="24"/>
                <w:szCs w:val="24"/>
              </w:rPr>
            </w:pPr>
            <w:r w:rsidRPr="00B07366">
              <w:rPr>
                <w:rFonts w:ascii="Times New Roman" w:hAnsi="Times New Roman"/>
                <w:b/>
                <w:color w:val="000000"/>
                <w:sz w:val="24"/>
                <w:szCs w:val="24"/>
              </w:rPr>
              <w:t xml:space="preserve">Научно-практический симпозиум </w:t>
            </w:r>
          </w:p>
          <w:p w:rsidR="00DB6191" w:rsidRPr="00B07366" w:rsidRDefault="00DB6191" w:rsidP="00EC1017">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Компании «Яннссен»</w:t>
            </w:r>
          </w:p>
        </w:tc>
      </w:tr>
      <w:tr w:rsidR="00DB6191" w:rsidRPr="00EC1017">
        <w:trPr>
          <w:trHeight w:val="624"/>
        </w:trPr>
        <w:tc>
          <w:tcPr>
            <w:tcW w:w="1635" w:type="dxa"/>
            <w:vAlign w:val="center"/>
          </w:tcPr>
          <w:p w:rsidR="00DB6191" w:rsidRPr="00EC1017" w:rsidRDefault="00DB6191" w:rsidP="00B75D90">
            <w:pPr>
              <w:spacing w:after="0" w:line="240" w:lineRule="auto"/>
              <w:jc w:val="center"/>
              <w:rPr>
                <w:rFonts w:ascii="Times New Roman" w:hAnsi="Times New Roman"/>
                <w:i/>
                <w:color w:val="000000"/>
                <w:sz w:val="24"/>
                <w:szCs w:val="24"/>
              </w:rPr>
            </w:pPr>
            <w:r w:rsidRPr="00EC1017">
              <w:rPr>
                <w:rFonts w:ascii="Times New Roman" w:hAnsi="Times New Roman"/>
                <w:i/>
                <w:color w:val="000000"/>
                <w:sz w:val="24"/>
                <w:szCs w:val="24"/>
              </w:rPr>
              <w:t>10.00 – 10.05</w:t>
            </w:r>
          </w:p>
        </w:tc>
        <w:tc>
          <w:tcPr>
            <w:tcW w:w="7993" w:type="dxa"/>
            <w:gridSpan w:val="2"/>
            <w:vAlign w:val="center"/>
          </w:tcPr>
          <w:p w:rsidR="00DB6191" w:rsidRPr="00EC1017" w:rsidRDefault="00DB6191" w:rsidP="00EC1017">
            <w:pPr>
              <w:spacing w:after="0" w:line="240" w:lineRule="auto"/>
              <w:jc w:val="center"/>
              <w:rPr>
                <w:rFonts w:ascii="Times New Roman" w:hAnsi="Times New Roman"/>
                <w:i/>
                <w:color w:val="000000"/>
                <w:sz w:val="24"/>
                <w:szCs w:val="24"/>
              </w:rPr>
            </w:pPr>
            <w:r w:rsidRPr="00EC1017">
              <w:rPr>
                <w:rFonts w:ascii="Times New Roman" w:hAnsi="Times New Roman"/>
                <w:i/>
                <w:color w:val="000000"/>
                <w:sz w:val="24"/>
                <w:szCs w:val="24"/>
              </w:rPr>
              <w:t xml:space="preserve">Перерыв </w:t>
            </w:r>
          </w:p>
        </w:tc>
      </w:tr>
      <w:tr w:rsidR="00DB6191" w:rsidRPr="00B07366">
        <w:trPr>
          <w:trHeight w:val="624"/>
        </w:trPr>
        <w:tc>
          <w:tcPr>
            <w:tcW w:w="1635" w:type="dxa"/>
            <w:vAlign w:val="center"/>
          </w:tcPr>
          <w:p w:rsidR="00DB6191" w:rsidRDefault="00DB6191" w:rsidP="006807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10.05 – 12.</w:t>
            </w:r>
            <w:r>
              <w:rPr>
                <w:rFonts w:ascii="Times New Roman" w:hAnsi="Times New Roman"/>
                <w:color w:val="000000"/>
                <w:sz w:val="24"/>
                <w:szCs w:val="24"/>
                <w:lang w:val="en-US"/>
              </w:rPr>
              <w:t>3</w:t>
            </w:r>
            <w:r>
              <w:rPr>
                <w:rFonts w:ascii="Times New Roman" w:hAnsi="Times New Roman"/>
                <w:color w:val="000000"/>
                <w:sz w:val="24"/>
                <w:szCs w:val="24"/>
              </w:rPr>
              <w:t>0</w:t>
            </w:r>
          </w:p>
        </w:tc>
        <w:tc>
          <w:tcPr>
            <w:tcW w:w="2919" w:type="dxa"/>
            <w:vAlign w:val="center"/>
          </w:tcPr>
          <w:p w:rsidR="00DB6191" w:rsidRPr="00B07366" w:rsidRDefault="00DB6191" w:rsidP="00B75D90">
            <w:pPr>
              <w:spacing w:after="0" w:line="240" w:lineRule="auto"/>
              <w:jc w:val="center"/>
              <w:rPr>
                <w:rFonts w:ascii="Times New Roman" w:hAnsi="Times New Roman"/>
                <w:color w:val="000000"/>
                <w:sz w:val="24"/>
                <w:szCs w:val="24"/>
              </w:rPr>
            </w:pPr>
          </w:p>
        </w:tc>
        <w:tc>
          <w:tcPr>
            <w:tcW w:w="5074" w:type="dxa"/>
            <w:vAlign w:val="center"/>
          </w:tcPr>
          <w:p w:rsidR="00DB6191" w:rsidRPr="00F30979" w:rsidRDefault="00DB6191" w:rsidP="00EC10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Третья</w:t>
            </w:r>
            <w:r w:rsidRPr="00B07366">
              <w:rPr>
                <w:rFonts w:ascii="Times New Roman" w:hAnsi="Times New Roman"/>
                <w:b/>
                <w:color w:val="000000"/>
                <w:sz w:val="24"/>
                <w:szCs w:val="24"/>
              </w:rPr>
              <w:t xml:space="preserve"> сессия</w:t>
            </w:r>
          </w:p>
          <w:p w:rsidR="00DB6191" w:rsidRDefault="00DB6191" w:rsidP="00EC10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Круглый стол </w:t>
            </w:r>
          </w:p>
          <w:p w:rsidR="00DB6191" w:rsidRPr="00B07366" w:rsidRDefault="00DB6191" w:rsidP="00EC10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«Моноклональная терапия при РС»</w:t>
            </w:r>
          </w:p>
        </w:tc>
      </w:tr>
      <w:tr w:rsidR="00DB6191" w:rsidRPr="00EC1017">
        <w:trPr>
          <w:trHeight w:val="624"/>
        </w:trPr>
        <w:tc>
          <w:tcPr>
            <w:tcW w:w="1635" w:type="dxa"/>
            <w:vAlign w:val="center"/>
          </w:tcPr>
          <w:p w:rsidR="00DB6191" w:rsidRPr="00EC1017" w:rsidRDefault="00DB6191" w:rsidP="00680772">
            <w:pPr>
              <w:spacing w:after="0" w:line="240" w:lineRule="auto"/>
              <w:jc w:val="center"/>
              <w:rPr>
                <w:rFonts w:ascii="Times New Roman" w:hAnsi="Times New Roman"/>
                <w:i/>
                <w:color w:val="000000"/>
                <w:sz w:val="24"/>
                <w:szCs w:val="24"/>
              </w:rPr>
            </w:pPr>
            <w:r w:rsidRPr="00EC1017">
              <w:rPr>
                <w:rFonts w:ascii="Times New Roman" w:hAnsi="Times New Roman"/>
                <w:i/>
                <w:color w:val="000000"/>
                <w:sz w:val="24"/>
                <w:szCs w:val="24"/>
              </w:rPr>
              <w:t>12.</w:t>
            </w:r>
            <w:r>
              <w:rPr>
                <w:rFonts w:ascii="Times New Roman" w:hAnsi="Times New Roman"/>
                <w:i/>
                <w:color w:val="000000"/>
                <w:sz w:val="24"/>
                <w:szCs w:val="24"/>
                <w:lang w:val="en-US"/>
              </w:rPr>
              <w:t>3</w:t>
            </w:r>
            <w:r w:rsidRPr="00EC1017">
              <w:rPr>
                <w:rFonts w:ascii="Times New Roman" w:hAnsi="Times New Roman"/>
                <w:i/>
                <w:color w:val="000000"/>
                <w:sz w:val="24"/>
                <w:szCs w:val="24"/>
              </w:rPr>
              <w:t>0 – 13.</w:t>
            </w:r>
            <w:r>
              <w:rPr>
                <w:rFonts w:ascii="Times New Roman" w:hAnsi="Times New Roman"/>
                <w:i/>
                <w:color w:val="000000"/>
                <w:sz w:val="24"/>
                <w:szCs w:val="24"/>
                <w:lang w:val="en-US"/>
              </w:rPr>
              <w:t>2</w:t>
            </w:r>
            <w:r w:rsidRPr="00EC1017">
              <w:rPr>
                <w:rFonts w:ascii="Times New Roman" w:hAnsi="Times New Roman"/>
                <w:i/>
                <w:color w:val="000000"/>
                <w:sz w:val="24"/>
                <w:szCs w:val="24"/>
              </w:rPr>
              <w:t>0</w:t>
            </w:r>
          </w:p>
        </w:tc>
        <w:tc>
          <w:tcPr>
            <w:tcW w:w="7993" w:type="dxa"/>
            <w:gridSpan w:val="2"/>
            <w:vAlign w:val="center"/>
          </w:tcPr>
          <w:p w:rsidR="00DB6191" w:rsidRPr="00EC1017" w:rsidRDefault="00DB6191" w:rsidP="00EC1017">
            <w:pPr>
              <w:spacing w:after="0" w:line="240" w:lineRule="auto"/>
              <w:jc w:val="center"/>
              <w:rPr>
                <w:rFonts w:ascii="Times New Roman" w:hAnsi="Times New Roman"/>
                <w:b/>
                <w:i/>
                <w:color w:val="000000"/>
                <w:sz w:val="24"/>
                <w:szCs w:val="24"/>
              </w:rPr>
            </w:pPr>
            <w:r w:rsidRPr="00EC1017">
              <w:rPr>
                <w:rFonts w:ascii="Times New Roman" w:hAnsi="Times New Roman"/>
                <w:i/>
                <w:color w:val="000000"/>
                <w:sz w:val="24"/>
                <w:szCs w:val="24"/>
              </w:rPr>
              <w:t>Перерыв. Обед</w:t>
            </w:r>
          </w:p>
        </w:tc>
      </w:tr>
      <w:tr w:rsidR="00DB6191" w:rsidRPr="00B07366">
        <w:trPr>
          <w:trHeight w:val="624"/>
        </w:trPr>
        <w:tc>
          <w:tcPr>
            <w:tcW w:w="1635" w:type="dxa"/>
            <w:vAlign w:val="center"/>
          </w:tcPr>
          <w:p w:rsidR="00DB6191" w:rsidRDefault="00DB6191" w:rsidP="00B75D90">
            <w:pPr>
              <w:spacing w:after="0" w:line="240" w:lineRule="auto"/>
              <w:jc w:val="center"/>
              <w:rPr>
                <w:rFonts w:ascii="Times New Roman" w:hAnsi="Times New Roman"/>
                <w:color w:val="000000"/>
                <w:sz w:val="24"/>
                <w:szCs w:val="24"/>
              </w:rPr>
            </w:pPr>
          </w:p>
        </w:tc>
        <w:tc>
          <w:tcPr>
            <w:tcW w:w="2919" w:type="dxa"/>
            <w:vAlign w:val="center"/>
          </w:tcPr>
          <w:p w:rsidR="00DB6191" w:rsidRPr="00B07366" w:rsidRDefault="00DB6191" w:rsidP="00AA7C14">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 xml:space="preserve">Конференц-зал </w:t>
            </w:r>
          </w:p>
          <w:p w:rsidR="00DB6191" w:rsidRPr="00B07366" w:rsidRDefault="00DB6191" w:rsidP="00AA7C14">
            <w:pPr>
              <w:spacing w:after="0" w:line="240" w:lineRule="auto"/>
              <w:jc w:val="center"/>
              <w:rPr>
                <w:rFonts w:ascii="Times New Roman" w:hAnsi="Times New Roman"/>
                <w:color w:val="000000"/>
                <w:sz w:val="24"/>
                <w:szCs w:val="24"/>
              </w:rPr>
            </w:pPr>
            <w:r w:rsidRPr="00B07366">
              <w:rPr>
                <w:rFonts w:ascii="Times New Roman" w:hAnsi="Times New Roman"/>
                <w:b/>
                <w:color w:val="0070C0"/>
                <w:sz w:val="24"/>
                <w:szCs w:val="24"/>
              </w:rPr>
              <w:t>«</w:t>
            </w:r>
            <w:r>
              <w:rPr>
                <w:rFonts w:ascii="Times New Roman" w:hAnsi="Times New Roman"/>
                <w:b/>
                <w:color w:val="0070C0"/>
                <w:sz w:val="24"/>
                <w:szCs w:val="24"/>
              </w:rPr>
              <w:t>Рихтер</w:t>
            </w:r>
            <w:r w:rsidRPr="00B07366">
              <w:rPr>
                <w:rFonts w:ascii="Times New Roman" w:hAnsi="Times New Roman"/>
                <w:b/>
                <w:color w:val="0070C0"/>
                <w:sz w:val="24"/>
                <w:szCs w:val="24"/>
              </w:rPr>
              <w:t>» (</w:t>
            </w:r>
            <w:r>
              <w:rPr>
                <w:rFonts w:ascii="Times New Roman" w:hAnsi="Times New Roman"/>
                <w:b/>
                <w:color w:val="0070C0"/>
                <w:sz w:val="24"/>
                <w:szCs w:val="24"/>
              </w:rPr>
              <w:t>3</w:t>
            </w:r>
            <w:r w:rsidRPr="00B07366">
              <w:rPr>
                <w:rFonts w:ascii="Times New Roman" w:hAnsi="Times New Roman"/>
                <w:b/>
                <w:color w:val="0070C0"/>
                <w:sz w:val="24"/>
                <w:szCs w:val="24"/>
              </w:rPr>
              <w:t xml:space="preserve"> этаж)</w:t>
            </w:r>
          </w:p>
        </w:tc>
        <w:tc>
          <w:tcPr>
            <w:tcW w:w="5074" w:type="dxa"/>
            <w:vAlign w:val="center"/>
          </w:tcPr>
          <w:p w:rsidR="00DB6191" w:rsidRPr="00B07366" w:rsidRDefault="00DB6191" w:rsidP="00AA7C14">
            <w:pPr>
              <w:spacing w:after="0" w:line="240" w:lineRule="auto"/>
              <w:jc w:val="center"/>
              <w:rPr>
                <w:rFonts w:ascii="Times New Roman" w:hAnsi="Times New Roman"/>
                <w:b/>
                <w:color w:val="0070C0"/>
                <w:sz w:val="24"/>
                <w:szCs w:val="24"/>
              </w:rPr>
            </w:pPr>
            <w:r w:rsidRPr="00B07366">
              <w:rPr>
                <w:rFonts w:ascii="Times New Roman" w:hAnsi="Times New Roman"/>
                <w:b/>
                <w:color w:val="0070C0"/>
                <w:sz w:val="24"/>
                <w:szCs w:val="24"/>
              </w:rPr>
              <w:t xml:space="preserve">Конференц-зал </w:t>
            </w:r>
          </w:p>
          <w:p w:rsidR="00DB6191" w:rsidRDefault="00DB6191" w:rsidP="00AA7C14">
            <w:pPr>
              <w:spacing w:after="0" w:line="240" w:lineRule="auto"/>
              <w:jc w:val="center"/>
              <w:rPr>
                <w:rFonts w:ascii="Times New Roman" w:hAnsi="Times New Roman"/>
                <w:b/>
                <w:color w:val="000000"/>
                <w:sz w:val="24"/>
                <w:szCs w:val="24"/>
              </w:rPr>
            </w:pPr>
            <w:r w:rsidRPr="00B07366">
              <w:rPr>
                <w:rFonts w:ascii="Times New Roman" w:hAnsi="Times New Roman"/>
                <w:b/>
                <w:color w:val="0070C0"/>
                <w:sz w:val="24"/>
                <w:szCs w:val="24"/>
              </w:rPr>
              <w:t>«</w:t>
            </w:r>
            <w:r>
              <w:rPr>
                <w:rFonts w:ascii="Times New Roman" w:hAnsi="Times New Roman"/>
                <w:b/>
                <w:color w:val="0070C0"/>
                <w:sz w:val="24"/>
                <w:szCs w:val="24"/>
              </w:rPr>
              <w:t>Стенберг</w:t>
            </w:r>
            <w:r w:rsidRPr="00B07366">
              <w:rPr>
                <w:rFonts w:ascii="Times New Roman" w:hAnsi="Times New Roman"/>
                <w:b/>
                <w:color w:val="0070C0"/>
                <w:sz w:val="24"/>
                <w:szCs w:val="24"/>
              </w:rPr>
              <w:t>» (</w:t>
            </w:r>
            <w:r>
              <w:rPr>
                <w:rFonts w:ascii="Times New Roman" w:hAnsi="Times New Roman"/>
                <w:b/>
                <w:color w:val="0070C0"/>
                <w:sz w:val="24"/>
                <w:szCs w:val="24"/>
              </w:rPr>
              <w:t>3</w:t>
            </w:r>
            <w:r w:rsidRPr="00B07366">
              <w:rPr>
                <w:rFonts w:ascii="Times New Roman" w:hAnsi="Times New Roman"/>
                <w:b/>
                <w:color w:val="0070C0"/>
                <w:sz w:val="24"/>
                <w:szCs w:val="24"/>
              </w:rPr>
              <w:t xml:space="preserve"> этаж)</w:t>
            </w:r>
          </w:p>
        </w:tc>
      </w:tr>
      <w:tr w:rsidR="00DB6191" w:rsidRPr="00B07366">
        <w:trPr>
          <w:trHeight w:val="624"/>
        </w:trPr>
        <w:tc>
          <w:tcPr>
            <w:tcW w:w="1635" w:type="dxa"/>
            <w:vAlign w:val="center"/>
          </w:tcPr>
          <w:p w:rsidR="00DB6191" w:rsidRDefault="00DB6191" w:rsidP="006807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z w:val="24"/>
                <w:szCs w:val="24"/>
                <w:lang w:val="en-US"/>
              </w:rPr>
              <w:t>2</w:t>
            </w:r>
            <w:r>
              <w:rPr>
                <w:rFonts w:ascii="Times New Roman" w:hAnsi="Times New Roman"/>
                <w:color w:val="000000"/>
                <w:sz w:val="24"/>
                <w:szCs w:val="24"/>
              </w:rPr>
              <w:t>0 – 15.45</w:t>
            </w:r>
          </w:p>
        </w:tc>
        <w:tc>
          <w:tcPr>
            <w:tcW w:w="2919" w:type="dxa"/>
            <w:vAlign w:val="center"/>
          </w:tcPr>
          <w:p w:rsidR="00DB6191" w:rsidRPr="00B07366" w:rsidRDefault="00DB6191" w:rsidP="00B75D90">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Пятая сессия</w:t>
            </w:r>
          </w:p>
        </w:tc>
        <w:tc>
          <w:tcPr>
            <w:tcW w:w="5074" w:type="dxa"/>
            <w:vAlign w:val="center"/>
          </w:tcPr>
          <w:p w:rsidR="00DB6191" w:rsidRPr="00EC1017" w:rsidRDefault="00DB6191" w:rsidP="00EC10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Четвертая</w:t>
            </w:r>
            <w:r w:rsidRPr="00B07366">
              <w:rPr>
                <w:rFonts w:ascii="Times New Roman" w:hAnsi="Times New Roman"/>
                <w:b/>
                <w:color w:val="000000"/>
                <w:sz w:val="24"/>
                <w:szCs w:val="24"/>
              </w:rPr>
              <w:t xml:space="preserve"> сессия</w:t>
            </w:r>
          </w:p>
        </w:tc>
      </w:tr>
      <w:tr w:rsidR="00DB6191" w:rsidRPr="00EC1017">
        <w:trPr>
          <w:trHeight w:val="624"/>
        </w:trPr>
        <w:tc>
          <w:tcPr>
            <w:tcW w:w="1635" w:type="dxa"/>
            <w:vAlign w:val="center"/>
          </w:tcPr>
          <w:p w:rsidR="00DB6191" w:rsidRPr="00EC1017" w:rsidRDefault="00DB6191" w:rsidP="00B75D90">
            <w:pPr>
              <w:spacing w:after="0" w:line="240" w:lineRule="auto"/>
              <w:jc w:val="center"/>
              <w:rPr>
                <w:rFonts w:ascii="Times New Roman" w:hAnsi="Times New Roman"/>
                <w:i/>
                <w:color w:val="000000"/>
                <w:sz w:val="24"/>
                <w:szCs w:val="24"/>
              </w:rPr>
            </w:pPr>
            <w:r w:rsidRPr="00EC1017">
              <w:rPr>
                <w:rFonts w:ascii="Times New Roman" w:hAnsi="Times New Roman"/>
                <w:i/>
                <w:color w:val="000000"/>
                <w:sz w:val="24"/>
                <w:szCs w:val="24"/>
              </w:rPr>
              <w:t>15.45 – 16.00</w:t>
            </w:r>
          </w:p>
        </w:tc>
        <w:tc>
          <w:tcPr>
            <w:tcW w:w="7993" w:type="dxa"/>
            <w:gridSpan w:val="2"/>
            <w:vAlign w:val="center"/>
          </w:tcPr>
          <w:p w:rsidR="00DB6191" w:rsidRPr="00EC1017" w:rsidRDefault="00DB6191" w:rsidP="00EC1017">
            <w:pPr>
              <w:spacing w:after="0" w:line="240" w:lineRule="auto"/>
              <w:jc w:val="center"/>
              <w:rPr>
                <w:rFonts w:ascii="Times New Roman" w:hAnsi="Times New Roman"/>
                <w:i/>
                <w:color w:val="000000"/>
                <w:sz w:val="24"/>
                <w:szCs w:val="24"/>
              </w:rPr>
            </w:pPr>
            <w:r w:rsidRPr="00EC1017">
              <w:rPr>
                <w:rFonts w:ascii="Times New Roman" w:hAnsi="Times New Roman"/>
                <w:i/>
                <w:color w:val="000000"/>
                <w:sz w:val="24"/>
                <w:szCs w:val="24"/>
              </w:rPr>
              <w:t xml:space="preserve">Перерыв </w:t>
            </w:r>
          </w:p>
        </w:tc>
      </w:tr>
      <w:tr w:rsidR="00DB6191" w:rsidRPr="00B07366">
        <w:trPr>
          <w:trHeight w:val="624"/>
        </w:trPr>
        <w:tc>
          <w:tcPr>
            <w:tcW w:w="1635" w:type="dxa"/>
            <w:vAlign w:val="center"/>
          </w:tcPr>
          <w:p w:rsidR="00DB6191" w:rsidRDefault="00DB6191" w:rsidP="00B75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16.00 – 17.30</w:t>
            </w:r>
          </w:p>
        </w:tc>
        <w:tc>
          <w:tcPr>
            <w:tcW w:w="2919" w:type="dxa"/>
            <w:vAlign w:val="center"/>
          </w:tcPr>
          <w:p w:rsidR="00DB6191" w:rsidRPr="00B07366" w:rsidRDefault="00DB6191" w:rsidP="00B75D90">
            <w:pPr>
              <w:spacing w:after="0" w:line="240" w:lineRule="auto"/>
              <w:jc w:val="center"/>
              <w:rPr>
                <w:rFonts w:ascii="Times New Roman" w:hAnsi="Times New Roman"/>
                <w:color w:val="000000"/>
                <w:sz w:val="24"/>
                <w:szCs w:val="24"/>
              </w:rPr>
            </w:pPr>
          </w:p>
        </w:tc>
        <w:tc>
          <w:tcPr>
            <w:tcW w:w="5074" w:type="dxa"/>
            <w:vAlign w:val="center"/>
          </w:tcPr>
          <w:p w:rsidR="00DB6191" w:rsidRDefault="00DB6191" w:rsidP="00EC10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Шестая сессия</w:t>
            </w:r>
          </w:p>
          <w:p w:rsidR="00DB6191" w:rsidRDefault="00DB6191" w:rsidP="00EC10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Круглый стол</w:t>
            </w:r>
          </w:p>
          <w:p w:rsidR="00DB6191" w:rsidRDefault="00DB6191" w:rsidP="00EC10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«Клинические исследования при РС»</w:t>
            </w:r>
          </w:p>
        </w:tc>
      </w:tr>
      <w:tr w:rsidR="00DB6191" w:rsidRPr="00EC1017">
        <w:trPr>
          <w:trHeight w:val="624"/>
        </w:trPr>
        <w:tc>
          <w:tcPr>
            <w:tcW w:w="1635" w:type="dxa"/>
            <w:vAlign w:val="center"/>
          </w:tcPr>
          <w:p w:rsidR="00DB6191" w:rsidRPr="00EC1017" w:rsidRDefault="00DB6191" w:rsidP="00B75D90">
            <w:pPr>
              <w:spacing w:after="0" w:line="240" w:lineRule="auto"/>
              <w:jc w:val="center"/>
              <w:rPr>
                <w:rFonts w:ascii="Times New Roman" w:hAnsi="Times New Roman"/>
                <w:i/>
                <w:color w:val="000000"/>
                <w:sz w:val="24"/>
                <w:szCs w:val="24"/>
              </w:rPr>
            </w:pPr>
            <w:r w:rsidRPr="00EC1017">
              <w:rPr>
                <w:rFonts w:ascii="Times New Roman" w:hAnsi="Times New Roman"/>
                <w:i/>
                <w:color w:val="000000"/>
                <w:sz w:val="24"/>
                <w:szCs w:val="24"/>
              </w:rPr>
              <w:t xml:space="preserve">17.30 – 17.40 </w:t>
            </w:r>
          </w:p>
        </w:tc>
        <w:tc>
          <w:tcPr>
            <w:tcW w:w="7993" w:type="dxa"/>
            <w:gridSpan w:val="2"/>
            <w:vAlign w:val="center"/>
          </w:tcPr>
          <w:p w:rsidR="00DB6191" w:rsidRPr="00EC1017" w:rsidRDefault="00DB6191" w:rsidP="00EC1017">
            <w:pPr>
              <w:spacing w:after="0" w:line="240" w:lineRule="auto"/>
              <w:jc w:val="center"/>
              <w:rPr>
                <w:rFonts w:ascii="Times New Roman" w:hAnsi="Times New Roman"/>
                <w:b/>
                <w:i/>
                <w:color w:val="000000"/>
                <w:sz w:val="24"/>
                <w:szCs w:val="24"/>
              </w:rPr>
            </w:pPr>
            <w:r w:rsidRPr="00EC1017">
              <w:rPr>
                <w:rFonts w:ascii="Times New Roman" w:hAnsi="Times New Roman"/>
                <w:i/>
                <w:color w:val="000000"/>
                <w:sz w:val="24"/>
                <w:szCs w:val="24"/>
              </w:rPr>
              <w:t>Перерыв</w:t>
            </w:r>
          </w:p>
        </w:tc>
      </w:tr>
      <w:tr w:rsidR="00DB6191" w:rsidRPr="00B07366">
        <w:trPr>
          <w:trHeight w:val="624"/>
        </w:trPr>
        <w:tc>
          <w:tcPr>
            <w:tcW w:w="1635" w:type="dxa"/>
            <w:vAlign w:val="center"/>
          </w:tcPr>
          <w:p w:rsidR="00DB6191" w:rsidRDefault="00DB6191" w:rsidP="00B75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17.40 – 18.40</w:t>
            </w:r>
          </w:p>
        </w:tc>
        <w:tc>
          <w:tcPr>
            <w:tcW w:w="2919" w:type="dxa"/>
            <w:vAlign w:val="center"/>
          </w:tcPr>
          <w:p w:rsidR="00DB6191" w:rsidRPr="00B07366" w:rsidRDefault="00DB6191" w:rsidP="00B75D90">
            <w:pPr>
              <w:spacing w:after="0" w:line="240" w:lineRule="auto"/>
              <w:jc w:val="center"/>
              <w:rPr>
                <w:rFonts w:ascii="Times New Roman" w:hAnsi="Times New Roman"/>
                <w:color w:val="000000"/>
                <w:sz w:val="24"/>
                <w:szCs w:val="24"/>
              </w:rPr>
            </w:pPr>
          </w:p>
        </w:tc>
        <w:tc>
          <w:tcPr>
            <w:tcW w:w="5074" w:type="dxa"/>
            <w:vAlign w:val="center"/>
          </w:tcPr>
          <w:p w:rsidR="00DB6191" w:rsidRPr="00B07366" w:rsidRDefault="00DB6191" w:rsidP="00EC1017">
            <w:pPr>
              <w:spacing w:after="0" w:line="240" w:lineRule="auto"/>
              <w:jc w:val="center"/>
              <w:rPr>
                <w:rFonts w:ascii="Times New Roman" w:hAnsi="Times New Roman"/>
                <w:b/>
                <w:color w:val="000000"/>
                <w:sz w:val="24"/>
                <w:szCs w:val="24"/>
              </w:rPr>
            </w:pPr>
            <w:r w:rsidRPr="00B07366">
              <w:rPr>
                <w:rFonts w:ascii="Times New Roman" w:hAnsi="Times New Roman"/>
                <w:b/>
                <w:color w:val="000000"/>
                <w:sz w:val="24"/>
                <w:szCs w:val="24"/>
              </w:rPr>
              <w:t xml:space="preserve">Научно-практический симпозиум </w:t>
            </w:r>
          </w:p>
          <w:p w:rsidR="00DB6191" w:rsidRDefault="00DB6191" w:rsidP="00EC10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Компании «Рош»</w:t>
            </w:r>
          </w:p>
        </w:tc>
      </w:tr>
    </w:tbl>
    <w:p w:rsidR="00DB6191" w:rsidRDefault="00DB6191" w:rsidP="00B57D8F">
      <w:pPr>
        <w:spacing w:after="0" w:line="360" w:lineRule="auto"/>
        <w:jc w:val="center"/>
        <w:rPr>
          <w:rFonts w:ascii="Times New Roman" w:hAnsi="Times New Roman"/>
          <w:b/>
          <w:bCs/>
          <w:color w:val="000000"/>
          <w:sz w:val="28"/>
          <w:szCs w:val="28"/>
        </w:rPr>
      </w:pPr>
    </w:p>
    <w:p w:rsidR="00DB6191" w:rsidRDefault="00DB6191" w:rsidP="00B57D8F">
      <w:pPr>
        <w:spacing w:after="0" w:line="360" w:lineRule="auto"/>
        <w:jc w:val="center"/>
        <w:rPr>
          <w:rFonts w:ascii="Times New Roman" w:hAnsi="Times New Roman"/>
          <w:b/>
          <w:bCs/>
          <w:color w:val="000000"/>
          <w:sz w:val="28"/>
          <w:szCs w:val="28"/>
        </w:rPr>
      </w:pPr>
    </w:p>
    <w:p w:rsidR="00DB6191" w:rsidRDefault="00DB6191" w:rsidP="00B57D8F">
      <w:pPr>
        <w:spacing w:after="0" w:line="360" w:lineRule="auto"/>
        <w:jc w:val="center"/>
        <w:rPr>
          <w:rFonts w:ascii="Times New Roman" w:hAnsi="Times New Roman"/>
          <w:b/>
          <w:bCs/>
          <w:color w:val="000000"/>
          <w:sz w:val="28"/>
          <w:szCs w:val="28"/>
        </w:rPr>
      </w:pPr>
    </w:p>
    <w:p w:rsidR="00DB6191" w:rsidRDefault="00DB6191" w:rsidP="00B57D8F">
      <w:pPr>
        <w:spacing w:after="0" w:line="360" w:lineRule="auto"/>
        <w:jc w:val="center"/>
        <w:rPr>
          <w:rFonts w:ascii="Times New Roman" w:hAnsi="Times New Roman"/>
          <w:b/>
          <w:bCs/>
          <w:color w:val="000000"/>
          <w:sz w:val="28"/>
          <w:szCs w:val="28"/>
        </w:rPr>
      </w:pPr>
    </w:p>
    <w:p w:rsidR="00DB6191" w:rsidRDefault="00DB6191" w:rsidP="00B57D8F">
      <w:pPr>
        <w:spacing w:after="0" w:line="360" w:lineRule="auto"/>
        <w:jc w:val="center"/>
        <w:rPr>
          <w:rFonts w:ascii="Times New Roman" w:hAnsi="Times New Roman"/>
          <w:b/>
          <w:bCs/>
          <w:color w:val="000000"/>
          <w:sz w:val="28"/>
          <w:szCs w:val="28"/>
        </w:rPr>
      </w:pPr>
    </w:p>
    <w:p w:rsidR="00DB6191" w:rsidRDefault="00DB6191" w:rsidP="00B57D8F">
      <w:pPr>
        <w:spacing w:after="0" w:line="360" w:lineRule="auto"/>
        <w:jc w:val="center"/>
        <w:rPr>
          <w:rFonts w:ascii="Times New Roman" w:hAnsi="Times New Roman"/>
          <w:b/>
          <w:bCs/>
          <w:color w:val="000000"/>
          <w:sz w:val="28"/>
          <w:szCs w:val="28"/>
        </w:rPr>
      </w:pPr>
    </w:p>
    <w:p w:rsidR="00DB6191" w:rsidRDefault="00DB6191" w:rsidP="00B57D8F">
      <w:pPr>
        <w:spacing w:after="0" w:line="360" w:lineRule="auto"/>
        <w:jc w:val="center"/>
        <w:rPr>
          <w:rFonts w:ascii="Times New Roman" w:hAnsi="Times New Roman"/>
          <w:b/>
          <w:bCs/>
          <w:color w:val="000000"/>
          <w:sz w:val="28"/>
          <w:szCs w:val="28"/>
        </w:rPr>
      </w:pPr>
    </w:p>
    <w:p w:rsidR="00DB6191" w:rsidRDefault="00DB6191" w:rsidP="00B57D8F">
      <w:pPr>
        <w:spacing w:after="0" w:line="360" w:lineRule="auto"/>
        <w:jc w:val="center"/>
        <w:rPr>
          <w:rFonts w:ascii="Times New Roman" w:hAnsi="Times New Roman"/>
          <w:b/>
          <w:bCs/>
          <w:color w:val="000000"/>
          <w:sz w:val="28"/>
          <w:szCs w:val="28"/>
        </w:rPr>
      </w:pPr>
    </w:p>
    <w:p w:rsidR="00DB6191" w:rsidRDefault="00DB6191" w:rsidP="00C92F25">
      <w:pPr>
        <w:spacing w:after="0" w:line="360" w:lineRule="auto"/>
        <w:jc w:val="center"/>
        <w:rPr>
          <w:rFonts w:ascii="Times New Roman" w:hAnsi="Times New Roman"/>
          <w:b/>
          <w:bCs/>
          <w:color w:val="000000"/>
          <w:sz w:val="28"/>
          <w:szCs w:val="28"/>
        </w:rPr>
      </w:pPr>
    </w:p>
    <w:p w:rsidR="00F40FA5" w:rsidRPr="004D3749" w:rsidRDefault="00F40FA5" w:rsidP="004D3749">
      <w:pPr>
        <w:spacing w:after="0" w:line="360" w:lineRule="auto"/>
        <w:ind w:left="1418" w:hanging="1418"/>
        <w:jc w:val="center"/>
        <w:rPr>
          <w:rFonts w:ascii="Times New Roman" w:hAnsi="Times New Roman"/>
          <w:b/>
          <w:bCs/>
          <w:caps/>
          <w:color w:val="FF0000"/>
          <w:sz w:val="32"/>
          <w:szCs w:val="32"/>
        </w:rPr>
      </w:pPr>
      <w:r w:rsidRPr="004D3749">
        <w:rPr>
          <w:rFonts w:ascii="Times New Roman" w:hAnsi="Times New Roman"/>
          <w:b/>
          <w:bCs/>
          <w:caps/>
          <w:color w:val="FF0000"/>
          <w:sz w:val="32"/>
          <w:szCs w:val="32"/>
        </w:rPr>
        <w:lastRenderedPageBreak/>
        <w:t>предварительная программа конфереции</w:t>
      </w:r>
    </w:p>
    <w:p w:rsidR="00F40FA5" w:rsidRPr="004D3749" w:rsidRDefault="00F40FA5" w:rsidP="004D3749">
      <w:pPr>
        <w:spacing w:after="0" w:line="360" w:lineRule="auto"/>
        <w:jc w:val="center"/>
        <w:rPr>
          <w:rFonts w:ascii="Times New Roman" w:hAnsi="Times New Roman"/>
          <w:b/>
          <w:sz w:val="26"/>
          <w:szCs w:val="26"/>
        </w:rPr>
      </w:pPr>
      <w:r w:rsidRPr="004D3749">
        <w:rPr>
          <w:rFonts w:ascii="Times New Roman" w:hAnsi="Times New Roman"/>
          <w:b/>
          <w:sz w:val="26"/>
          <w:szCs w:val="26"/>
        </w:rPr>
        <w:t>04 октября 2019, первый день</w:t>
      </w:r>
    </w:p>
    <w:p w:rsidR="00F40FA5" w:rsidRPr="004D3749" w:rsidRDefault="00F40FA5" w:rsidP="004D3749">
      <w:pPr>
        <w:spacing w:after="0" w:line="360" w:lineRule="auto"/>
        <w:rPr>
          <w:rFonts w:ascii="Times New Roman" w:hAnsi="Times New Roman"/>
          <w:b/>
          <w:i/>
          <w:color w:val="000000"/>
          <w:sz w:val="24"/>
          <w:szCs w:val="24"/>
        </w:rPr>
      </w:pPr>
      <w:r w:rsidRPr="004D3749">
        <w:rPr>
          <w:rFonts w:ascii="Times New Roman" w:hAnsi="Times New Roman"/>
          <w:b/>
          <w:i/>
          <w:color w:val="000000"/>
          <w:sz w:val="24"/>
          <w:szCs w:val="24"/>
        </w:rPr>
        <w:t>08.30 – 10.00 Регистрация участников конференции (конференц-центр, 3 этаж)</w:t>
      </w:r>
    </w:p>
    <w:p w:rsidR="00F40FA5" w:rsidRPr="004D3749" w:rsidRDefault="00F40FA5" w:rsidP="004D3749">
      <w:pPr>
        <w:spacing w:after="0" w:line="360" w:lineRule="auto"/>
        <w:jc w:val="center"/>
        <w:rPr>
          <w:rFonts w:ascii="Times New Roman" w:hAnsi="Times New Roman"/>
          <w:b/>
          <w:bCs/>
          <w:color w:val="FF0000"/>
          <w:sz w:val="26"/>
          <w:szCs w:val="26"/>
        </w:rPr>
      </w:pPr>
      <w:r w:rsidRPr="004D3749">
        <w:rPr>
          <w:rFonts w:ascii="Times New Roman" w:hAnsi="Times New Roman"/>
          <w:b/>
          <w:bCs/>
          <w:color w:val="FF0000"/>
          <w:sz w:val="26"/>
          <w:szCs w:val="26"/>
        </w:rPr>
        <w:t>Конференц-зал «Стенберг» (3 этаж)</w:t>
      </w:r>
    </w:p>
    <w:p w:rsidR="00F40FA5" w:rsidRPr="004D3749" w:rsidRDefault="00F40FA5" w:rsidP="004D3749">
      <w:pPr>
        <w:spacing w:after="0" w:line="360" w:lineRule="auto"/>
        <w:rPr>
          <w:rFonts w:ascii="Times New Roman" w:hAnsi="Times New Roman"/>
          <w:b/>
          <w:bCs/>
          <w:caps/>
          <w:color w:val="000000"/>
          <w:sz w:val="24"/>
          <w:szCs w:val="24"/>
        </w:rPr>
      </w:pPr>
      <w:r w:rsidRPr="004D3749">
        <w:rPr>
          <w:rFonts w:ascii="Times New Roman" w:hAnsi="Times New Roman"/>
          <w:b/>
          <w:bCs/>
          <w:caps/>
          <w:color w:val="000000"/>
          <w:sz w:val="24"/>
          <w:szCs w:val="24"/>
        </w:rPr>
        <w:t>10.00 – 10.15 Открытие конференции</w:t>
      </w:r>
    </w:p>
    <w:p w:rsidR="00F40FA5" w:rsidRPr="004D3749" w:rsidRDefault="00F40FA5" w:rsidP="004D3749">
      <w:pPr>
        <w:spacing w:after="0" w:line="360" w:lineRule="auto"/>
        <w:rPr>
          <w:rFonts w:ascii="Times New Roman" w:hAnsi="Times New Roman"/>
          <w:b/>
          <w:bCs/>
          <w:color w:val="000000"/>
          <w:sz w:val="24"/>
          <w:szCs w:val="24"/>
        </w:rPr>
      </w:pPr>
      <w:r w:rsidRPr="004D3749">
        <w:rPr>
          <w:rFonts w:ascii="Times New Roman" w:hAnsi="Times New Roman"/>
          <w:b/>
          <w:bCs/>
          <w:caps/>
          <w:color w:val="000000"/>
          <w:sz w:val="24"/>
          <w:szCs w:val="24"/>
        </w:rPr>
        <w:t xml:space="preserve">10.15 – 12.30 Первая сессия </w:t>
      </w:r>
    </w:p>
    <w:p w:rsidR="00F40FA5" w:rsidRPr="004D3749" w:rsidRDefault="00F40FA5" w:rsidP="004D3749">
      <w:pPr>
        <w:spacing w:after="0" w:line="360" w:lineRule="auto"/>
        <w:jc w:val="right"/>
        <w:rPr>
          <w:rFonts w:ascii="Times New Roman" w:hAnsi="Times New Roman"/>
          <w:bCs/>
          <w:i/>
          <w:iCs/>
          <w:color w:val="000000"/>
          <w:sz w:val="24"/>
          <w:szCs w:val="24"/>
        </w:rPr>
      </w:pPr>
      <w:r w:rsidRPr="004D3749">
        <w:rPr>
          <w:rFonts w:ascii="Times New Roman" w:hAnsi="Times New Roman"/>
          <w:bCs/>
          <w:i/>
          <w:iCs/>
          <w:color w:val="000000"/>
          <w:sz w:val="24"/>
          <w:szCs w:val="24"/>
        </w:rPr>
        <w:t>Регламент докладов –  25 минут</w:t>
      </w:r>
    </w:p>
    <w:p w:rsidR="00F40FA5" w:rsidRPr="004D3749" w:rsidRDefault="00F40FA5" w:rsidP="004D3749">
      <w:pPr>
        <w:pStyle w:val="aa"/>
        <w:numPr>
          <w:ilvl w:val="0"/>
          <w:numId w:val="20"/>
        </w:numPr>
        <w:spacing w:after="0" w:line="360" w:lineRule="auto"/>
        <w:rPr>
          <w:rFonts w:ascii="Times New Roman" w:hAnsi="Times New Roman"/>
          <w:b/>
          <w:color w:val="000000"/>
          <w:sz w:val="24"/>
          <w:szCs w:val="24"/>
        </w:rPr>
      </w:pPr>
      <w:r w:rsidRPr="004D3749">
        <w:rPr>
          <w:rFonts w:ascii="Times New Roman" w:hAnsi="Times New Roman"/>
          <w:b/>
          <w:color w:val="000000"/>
          <w:sz w:val="24"/>
          <w:szCs w:val="24"/>
        </w:rPr>
        <w:t>Новые аспекты дифференциальной диагностики рассеянного склероза.</w:t>
      </w:r>
    </w:p>
    <w:p w:rsidR="00F40FA5" w:rsidRPr="004D3749" w:rsidRDefault="00F40FA5" w:rsidP="004D3749">
      <w:pPr>
        <w:pStyle w:val="aa"/>
        <w:spacing w:after="0" w:line="360" w:lineRule="auto"/>
        <w:rPr>
          <w:rFonts w:ascii="Times New Roman" w:hAnsi="Times New Roman"/>
          <w:color w:val="000000"/>
          <w:sz w:val="24"/>
          <w:szCs w:val="24"/>
        </w:rPr>
      </w:pPr>
      <w:r w:rsidRPr="004D3749">
        <w:rPr>
          <w:rFonts w:ascii="Times New Roman" w:hAnsi="Times New Roman"/>
          <w:color w:val="000000"/>
          <w:sz w:val="24"/>
          <w:szCs w:val="24"/>
        </w:rPr>
        <w:t>Спирин Н.Н., Киселева Е.В., Шипова Е.Г. (Ярославль)</w:t>
      </w:r>
    </w:p>
    <w:p w:rsidR="00F40FA5" w:rsidRPr="004D3749" w:rsidRDefault="00F40FA5" w:rsidP="004D3749">
      <w:pPr>
        <w:pStyle w:val="aa"/>
        <w:numPr>
          <w:ilvl w:val="0"/>
          <w:numId w:val="20"/>
        </w:numPr>
        <w:spacing w:after="0" w:line="360" w:lineRule="auto"/>
        <w:rPr>
          <w:rFonts w:ascii="Times New Roman" w:hAnsi="Times New Roman"/>
          <w:b/>
          <w:color w:val="000000"/>
          <w:sz w:val="24"/>
          <w:szCs w:val="24"/>
        </w:rPr>
      </w:pPr>
      <w:r w:rsidRPr="004D3749">
        <w:rPr>
          <w:rFonts w:ascii="Times New Roman" w:hAnsi="Times New Roman"/>
          <w:b/>
          <w:color w:val="000000"/>
          <w:sz w:val="24"/>
          <w:szCs w:val="24"/>
        </w:rPr>
        <w:t>Нейробиология и лечение рассеянного склероза: тканевый иммунитет и функции митохондрий.</w:t>
      </w:r>
    </w:p>
    <w:p w:rsidR="00F40FA5" w:rsidRPr="004D3749" w:rsidRDefault="00F40FA5" w:rsidP="004D3749">
      <w:pPr>
        <w:spacing w:after="0" w:line="360" w:lineRule="auto"/>
        <w:ind w:left="720"/>
        <w:rPr>
          <w:rFonts w:ascii="Times New Roman" w:hAnsi="Times New Roman"/>
          <w:color w:val="000000"/>
          <w:sz w:val="24"/>
          <w:szCs w:val="24"/>
        </w:rPr>
      </w:pPr>
      <w:r w:rsidRPr="004D3749">
        <w:rPr>
          <w:rFonts w:ascii="Times New Roman" w:hAnsi="Times New Roman"/>
          <w:color w:val="000000"/>
          <w:sz w:val="24"/>
          <w:szCs w:val="24"/>
        </w:rPr>
        <w:t>Бойко А.Н. (Москва)</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 xml:space="preserve">Сложные случаи терапии демиелинизирующих заболеваний: ПИТРС I линии. </w:t>
      </w:r>
    </w:p>
    <w:p w:rsidR="00F40FA5" w:rsidRPr="004D3749" w:rsidRDefault="00F40FA5" w:rsidP="004D3749">
      <w:pPr>
        <w:pStyle w:val="aa"/>
        <w:spacing w:after="0" w:line="360" w:lineRule="auto"/>
        <w:ind w:left="360" w:firstLine="349"/>
        <w:rPr>
          <w:rFonts w:ascii="Times New Roman" w:hAnsi="Times New Roman"/>
          <w:color w:val="000000"/>
          <w:sz w:val="24"/>
          <w:szCs w:val="24"/>
        </w:rPr>
      </w:pPr>
      <w:r w:rsidRPr="004D3749">
        <w:rPr>
          <w:rFonts w:ascii="Times New Roman" w:hAnsi="Times New Roman"/>
          <w:color w:val="000000"/>
          <w:sz w:val="24"/>
          <w:szCs w:val="24"/>
        </w:rPr>
        <w:t>Тотолян Н.А. (Санкт-Петербург)</w:t>
      </w:r>
    </w:p>
    <w:p w:rsidR="00F40FA5" w:rsidRPr="004D3749" w:rsidRDefault="00F40FA5" w:rsidP="004D3749">
      <w:pPr>
        <w:pStyle w:val="aa"/>
        <w:numPr>
          <w:ilvl w:val="0"/>
          <w:numId w:val="20"/>
        </w:numPr>
        <w:spacing w:after="0" w:line="360" w:lineRule="auto"/>
        <w:rPr>
          <w:rFonts w:ascii="Times New Roman" w:hAnsi="Times New Roman"/>
          <w:b/>
          <w:color w:val="000000"/>
          <w:sz w:val="24"/>
          <w:szCs w:val="24"/>
        </w:rPr>
      </w:pPr>
      <w:r w:rsidRPr="004D3749">
        <w:rPr>
          <w:rFonts w:ascii="Times New Roman" w:hAnsi="Times New Roman"/>
          <w:b/>
          <w:color w:val="000000"/>
          <w:sz w:val="24"/>
          <w:szCs w:val="24"/>
        </w:rPr>
        <w:t>Тема уточняется (Выбор препарата второй линии при рассеянном склерозе.)</w:t>
      </w:r>
    </w:p>
    <w:p w:rsidR="00F40FA5" w:rsidRPr="004D3749" w:rsidRDefault="00F40FA5" w:rsidP="004D3749">
      <w:pPr>
        <w:spacing w:after="0" w:line="360" w:lineRule="auto"/>
        <w:ind w:left="720"/>
        <w:rPr>
          <w:rFonts w:ascii="Times New Roman" w:hAnsi="Times New Roman"/>
          <w:color w:val="000000"/>
          <w:sz w:val="24"/>
          <w:szCs w:val="24"/>
        </w:rPr>
      </w:pPr>
      <w:r w:rsidRPr="004D3749">
        <w:rPr>
          <w:rFonts w:ascii="Times New Roman" w:hAnsi="Times New Roman"/>
          <w:color w:val="000000"/>
          <w:sz w:val="24"/>
          <w:szCs w:val="24"/>
        </w:rPr>
        <w:t>Столяров И.Д. (Санкт-Петербург)</w:t>
      </w:r>
    </w:p>
    <w:p w:rsidR="00F40FA5" w:rsidRPr="004D3749" w:rsidRDefault="00F40FA5" w:rsidP="004D3749">
      <w:pPr>
        <w:pStyle w:val="aa"/>
        <w:numPr>
          <w:ilvl w:val="0"/>
          <w:numId w:val="20"/>
        </w:numPr>
        <w:spacing w:after="0" w:line="360" w:lineRule="auto"/>
        <w:rPr>
          <w:rFonts w:ascii="Times New Roman" w:hAnsi="Times New Roman"/>
          <w:b/>
          <w:color w:val="000000"/>
          <w:sz w:val="24"/>
          <w:szCs w:val="24"/>
        </w:rPr>
      </w:pPr>
      <w:r w:rsidRPr="004D3749">
        <w:rPr>
          <w:rFonts w:ascii="Times New Roman" w:hAnsi="Times New Roman"/>
          <w:b/>
          <w:color w:val="000000"/>
          <w:sz w:val="24"/>
          <w:szCs w:val="24"/>
        </w:rPr>
        <w:t>Нейрорадиология осложнений иммунотерапии.</w:t>
      </w:r>
    </w:p>
    <w:p w:rsidR="00F40FA5" w:rsidRPr="004D3749" w:rsidRDefault="00F40FA5" w:rsidP="004D3749">
      <w:pPr>
        <w:spacing w:after="0" w:line="360" w:lineRule="auto"/>
        <w:ind w:left="720"/>
        <w:rPr>
          <w:rFonts w:ascii="Times New Roman" w:hAnsi="Times New Roman"/>
          <w:color w:val="000000"/>
          <w:sz w:val="24"/>
          <w:szCs w:val="24"/>
        </w:rPr>
      </w:pPr>
      <w:r w:rsidRPr="004D3749">
        <w:rPr>
          <w:rFonts w:ascii="Times New Roman" w:hAnsi="Times New Roman"/>
          <w:color w:val="000000"/>
          <w:sz w:val="24"/>
          <w:szCs w:val="24"/>
        </w:rPr>
        <w:t>Трофимова Т.Н. (Санкт-Петербург)</w:t>
      </w:r>
    </w:p>
    <w:p w:rsidR="00F40FA5" w:rsidRPr="004D3749" w:rsidRDefault="00F40FA5" w:rsidP="004D3749">
      <w:pPr>
        <w:spacing w:after="0" w:line="360" w:lineRule="auto"/>
        <w:jc w:val="center"/>
        <w:rPr>
          <w:rFonts w:ascii="Times New Roman" w:hAnsi="Times New Roman"/>
          <w:i/>
          <w:color w:val="000000"/>
          <w:sz w:val="24"/>
          <w:szCs w:val="24"/>
        </w:rPr>
      </w:pPr>
      <w:r w:rsidRPr="004D3749">
        <w:rPr>
          <w:rFonts w:ascii="Times New Roman" w:hAnsi="Times New Roman"/>
          <w:bCs/>
          <w:i/>
          <w:color w:val="000000"/>
          <w:sz w:val="24"/>
          <w:szCs w:val="24"/>
        </w:rPr>
        <w:t xml:space="preserve">12.30 – 13.30 </w:t>
      </w:r>
      <w:r w:rsidRPr="004D3749">
        <w:rPr>
          <w:rFonts w:ascii="Times New Roman" w:hAnsi="Times New Roman"/>
          <w:i/>
          <w:color w:val="000000"/>
          <w:sz w:val="24"/>
          <w:szCs w:val="24"/>
        </w:rPr>
        <w:t>Перерыв. Фуршет</w:t>
      </w:r>
    </w:p>
    <w:p w:rsidR="00F40FA5" w:rsidRPr="004D3749" w:rsidRDefault="00F40FA5" w:rsidP="004D3749">
      <w:pPr>
        <w:spacing w:after="0" w:line="360" w:lineRule="auto"/>
        <w:rPr>
          <w:rFonts w:ascii="Times New Roman" w:hAnsi="Times New Roman"/>
          <w:b/>
          <w:bCs/>
          <w:caps/>
          <w:color w:val="000000"/>
          <w:sz w:val="24"/>
          <w:szCs w:val="24"/>
        </w:rPr>
      </w:pPr>
      <w:r w:rsidRPr="004D3749">
        <w:rPr>
          <w:rFonts w:ascii="Times New Roman" w:hAnsi="Times New Roman"/>
          <w:b/>
          <w:bCs/>
          <w:caps/>
          <w:color w:val="000000"/>
          <w:sz w:val="24"/>
          <w:szCs w:val="24"/>
        </w:rPr>
        <w:t xml:space="preserve">13.30 – 15.45 Вторая сессия </w:t>
      </w:r>
    </w:p>
    <w:p w:rsidR="00F40FA5" w:rsidRPr="004D3749" w:rsidRDefault="00F40FA5" w:rsidP="004D3749">
      <w:pPr>
        <w:spacing w:after="0" w:line="360" w:lineRule="auto"/>
        <w:jc w:val="right"/>
        <w:rPr>
          <w:rFonts w:ascii="Times New Roman" w:hAnsi="Times New Roman"/>
          <w:i/>
          <w:iCs/>
          <w:color w:val="000000"/>
          <w:sz w:val="24"/>
          <w:szCs w:val="24"/>
          <w:lang w:eastAsia="ru-RU"/>
        </w:rPr>
      </w:pPr>
      <w:r w:rsidRPr="004D3749">
        <w:rPr>
          <w:rFonts w:ascii="Times New Roman" w:hAnsi="Times New Roman"/>
          <w:i/>
          <w:iCs/>
          <w:color w:val="000000"/>
          <w:sz w:val="24"/>
          <w:szCs w:val="24"/>
          <w:lang w:eastAsia="ru-RU"/>
        </w:rPr>
        <w:t>Регламент докладов–  25 минут</w:t>
      </w:r>
    </w:p>
    <w:p w:rsidR="00F40FA5" w:rsidRPr="004D3749" w:rsidRDefault="00F40FA5" w:rsidP="004D3749">
      <w:pPr>
        <w:pStyle w:val="aa"/>
        <w:numPr>
          <w:ilvl w:val="0"/>
          <w:numId w:val="20"/>
        </w:numPr>
        <w:spacing w:after="0" w:line="360" w:lineRule="auto"/>
        <w:rPr>
          <w:rFonts w:ascii="Times New Roman" w:hAnsi="Times New Roman"/>
          <w:color w:val="000000"/>
          <w:sz w:val="24"/>
          <w:szCs w:val="24"/>
        </w:rPr>
      </w:pPr>
      <w:r w:rsidRPr="004D3749">
        <w:rPr>
          <w:rFonts w:ascii="Times New Roman" w:hAnsi="Times New Roman"/>
          <w:b/>
          <w:bCs/>
          <w:color w:val="000000"/>
          <w:sz w:val="24"/>
          <w:szCs w:val="24"/>
        </w:rPr>
        <w:t>Особенности состава микробиоты кишечника и популяций иммунных клеток при рассеянном склерозе.</w:t>
      </w:r>
      <w:r w:rsidRPr="004D3749">
        <w:rPr>
          <w:rFonts w:ascii="Times New Roman" w:hAnsi="Times New Roman"/>
          <w:b/>
          <w:bCs/>
          <w:color w:val="000000"/>
          <w:sz w:val="24"/>
          <w:szCs w:val="24"/>
        </w:rPr>
        <w:br/>
      </w:r>
      <w:r w:rsidRPr="004D3749">
        <w:rPr>
          <w:rFonts w:ascii="Times New Roman" w:hAnsi="Times New Roman"/>
          <w:color w:val="000000"/>
          <w:sz w:val="24"/>
          <w:szCs w:val="24"/>
        </w:rPr>
        <w:t>Абдурасулова И.Н., Тарасова Е.А., Кудрявцев И.В., Серебрякова М.К., Негореева И.Г., Столяров И.Д., Татаринов А.Е., Бисага Г.Н., Клименко В.М. (Санкт-Петербург)</w:t>
      </w:r>
    </w:p>
    <w:p w:rsidR="00F40FA5" w:rsidRPr="004D3749" w:rsidRDefault="00F40FA5" w:rsidP="004D3749">
      <w:pPr>
        <w:pStyle w:val="aa"/>
        <w:numPr>
          <w:ilvl w:val="0"/>
          <w:numId w:val="20"/>
        </w:numPr>
        <w:spacing w:after="0" w:line="360" w:lineRule="auto"/>
        <w:rPr>
          <w:rFonts w:ascii="Times New Roman" w:hAnsi="Times New Roman"/>
          <w:b/>
          <w:color w:val="000000"/>
          <w:sz w:val="24"/>
          <w:szCs w:val="24"/>
        </w:rPr>
      </w:pPr>
      <w:r w:rsidRPr="004D3749">
        <w:rPr>
          <w:rFonts w:ascii="Times New Roman" w:hAnsi="Times New Roman"/>
          <w:b/>
          <w:color w:val="000000"/>
          <w:sz w:val="24"/>
          <w:szCs w:val="24"/>
        </w:rPr>
        <w:t>Нейроиммунные взаимодействия на ранних стадиях демиелинизирующего процесса</w:t>
      </w:r>
      <w:r w:rsidR="00C66A02">
        <w:rPr>
          <w:rFonts w:ascii="Times New Roman" w:hAnsi="Times New Roman"/>
          <w:b/>
          <w:color w:val="000000"/>
          <w:sz w:val="24"/>
          <w:szCs w:val="24"/>
        </w:rPr>
        <w:t>.</w:t>
      </w:r>
    </w:p>
    <w:p w:rsidR="00F40FA5" w:rsidRPr="004D3749" w:rsidRDefault="00F40FA5" w:rsidP="004D3749">
      <w:pPr>
        <w:spacing w:after="0" w:line="360" w:lineRule="auto"/>
        <w:ind w:left="720"/>
        <w:rPr>
          <w:rFonts w:ascii="Times New Roman" w:hAnsi="Times New Roman"/>
          <w:color w:val="000000"/>
          <w:sz w:val="24"/>
          <w:szCs w:val="24"/>
        </w:rPr>
      </w:pPr>
      <w:r w:rsidRPr="004D3749">
        <w:rPr>
          <w:rFonts w:ascii="Times New Roman" w:hAnsi="Times New Roman"/>
          <w:color w:val="000000"/>
          <w:sz w:val="24"/>
          <w:szCs w:val="24"/>
        </w:rPr>
        <w:t>Мельников М.В., Бойко А.Н. (Москва)</w:t>
      </w:r>
    </w:p>
    <w:p w:rsidR="00F40FA5" w:rsidRPr="004D3749" w:rsidRDefault="00F40FA5" w:rsidP="004D3749">
      <w:pPr>
        <w:numPr>
          <w:ilvl w:val="0"/>
          <w:numId w:val="20"/>
        </w:numPr>
        <w:spacing w:after="0" w:line="360" w:lineRule="auto"/>
        <w:rPr>
          <w:rFonts w:ascii="Times New Roman" w:hAnsi="Times New Roman"/>
          <w:b/>
          <w:color w:val="000000"/>
          <w:sz w:val="24"/>
          <w:szCs w:val="24"/>
        </w:rPr>
      </w:pPr>
      <w:r w:rsidRPr="004D3749">
        <w:rPr>
          <w:rFonts w:ascii="Times New Roman" w:hAnsi="Times New Roman"/>
          <w:b/>
          <w:color w:val="000000"/>
          <w:sz w:val="24"/>
          <w:szCs w:val="24"/>
        </w:rPr>
        <w:t>Возможен ли ренессанс метода лечения рассеянного склероза путем аутологичной трансплантации стволовых кроветворных клеток?</w:t>
      </w:r>
    </w:p>
    <w:p w:rsidR="00F40FA5" w:rsidRPr="004D3749" w:rsidRDefault="00F40FA5" w:rsidP="004D3749">
      <w:pPr>
        <w:pStyle w:val="aa"/>
        <w:spacing w:after="0" w:line="360" w:lineRule="auto"/>
        <w:rPr>
          <w:rFonts w:ascii="Times New Roman" w:hAnsi="Times New Roman"/>
          <w:b/>
          <w:color w:val="000000"/>
          <w:sz w:val="24"/>
          <w:szCs w:val="24"/>
          <w:lang w:eastAsia="ru-RU"/>
        </w:rPr>
      </w:pPr>
      <w:r w:rsidRPr="004D3749">
        <w:rPr>
          <w:rFonts w:ascii="Times New Roman" w:hAnsi="Times New Roman"/>
          <w:color w:val="000000"/>
          <w:sz w:val="24"/>
          <w:szCs w:val="24"/>
        </w:rPr>
        <w:lastRenderedPageBreak/>
        <w:t>Бисага Г.Н., Алексеева Т.М., Одинак М.М. (Санкт-Петербург</w:t>
      </w:r>
      <w:r w:rsidRPr="004D3749">
        <w:rPr>
          <w:rFonts w:ascii="Times New Roman" w:hAnsi="Times New Roman"/>
          <w:b/>
          <w:bCs/>
          <w:color w:val="000000"/>
          <w:sz w:val="24"/>
          <w:szCs w:val="24"/>
        </w:rPr>
        <w:t>)</w:t>
      </w:r>
    </w:p>
    <w:p w:rsidR="00F40FA5" w:rsidRPr="004D3749" w:rsidRDefault="00F40FA5" w:rsidP="004D3749">
      <w:pPr>
        <w:pStyle w:val="aa"/>
        <w:numPr>
          <w:ilvl w:val="0"/>
          <w:numId w:val="20"/>
        </w:numPr>
        <w:spacing w:after="0" w:line="360" w:lineRule="auto"/>
        <w:rPr>
          <w:rFonts w:ascii="Times New Roman" w:hAnsi="Times New Roman"/>
          <w:b/>
          <w:color w:val="000000"/>
          <w:sz w:val="24"/>
          <w:szCs w:val="24"/>
          <w:lang w:eastAsia="ru-RU"/>
        </w:rPr>
      </w:pPr>
      <w:r w:rsidRPr="004D3749">
        <w:rPr>
          <w:rFonts w:ascii="Times New Roman" w:hAnsi="Times New Roman"/>
          <w:b/>
          <w:bCs/>
          <w:color w:val="000000"/>
          <w:sz w:val="24"/>
          <w:szCs w:val="24"/>
        </w:rPr>
        <w:t>Актуальные подходы к ведению пациентов с заболеваниями спектра оптиконевромиелита</w:t>
      </w:r>
      <w:r w:rsidR="00C66A02">
        <w:rPr>
          <w:rFonts w:ascii="Times New Roman" w:hAnsi="Times New Roman"/>
          <w:color w:val="000000"/>
          <w:sz w:val="24"/>
          <w:szCs w:val="24"/>
        </w:rPr>
        <w:t>.</w:t>
      </w:r>
    </w:p>
    <w:p w:rsidR="00F40FA5" w:rsidRPr="004D3749" w:rsidRDefault="00F40FA5" w:rsidP="004D3749">
      <w:pPr>
        <w:pStyle w:val="aa"/>
        <w:spacing w:after="0" w:line="360" w:lineRule="auto"/>
        <w:ind w:left="360" w:firstLine="349"/>
        <w:rPr>
          <w:rFonts w:ascii="Times New Roman" w:hAnsi="Times New Roman"/>
          <w:b/>
          <w:color w:val="000000"/>
          <w:sz w:val="24"/>
          <w:szCs w:val="24"/>
          <w:lang w:eastAsia="ru-RU"/>
        </w:rPr>
      </w:pPr>
      <w:r w:rsidRPr="004D3749">
        <w:rPr>
          <w:rFonts w:ascii="Times New Roman" w:hAnsi="Times New Roman"/>
          <w:color w:val="000000"/>
          <w:sz w:val="24"/>
          <w:szCs w:val="24"/>
        </w:rPr>
        <w:t>Симанив Т.О., Васильев А.В., Захарова М.Н.</w:t>
      </w:r>
      <w:r w:rsidRPr="004D3749">
        <w:rPr>
          <w:rFonts w:ascii="Times New Roman" w:hAnsi="Times New Roman"/>
          <w:b/>
          <w:color w:val="000000"/>
          <w:sz w:val="24"/>
          <w:szCs w:val="24"/>
          <w:lang w:eastAsia="ru-RU"/>
        </w:rPr>
        <w:t xml:space="preserve"> </w:t>
      </w:r>
      <w:r w:rsidRPr="004D3749">
        <w:rPr>
          <w:rFonts w:ascii="Times New Roman" w:hAnsi="Times New Roman"/>
          <w:color w:val="000000"/>
          <w:sz w:val="24"/>
          <w:szCs w:val="24"/>
        </w:rPr>
        <w:t>(Москва)</w:t>
      </w:r>
      <w:r w:rsidRPr="004D3749">
        <w:rPr>
          <w:rFonts w:ascii="Times New Roman" w:hAnsi="Times New Roman"/>
          <w:b/>
          <w:color w:val="000000"/>
          <w:sz w:val="24"/>
          <w:szCs w:val="24"/>
        </w:rPr>
        <w:t xml:space="preserve"> </w:t>
      </w:r>
    </w:p>
    <w:p w:rsidR="00F40FA5" w:rsidRPr="004D3749" w:rsidRDefault="00F40FA5" w:rsidP="004D3749">
      <w:pPr>
        <w:pStyle w:val="aa"/>
        <w:numPr>
          <w:ilvl w:val="0"/>
          <w:numId w:val="20"/>
        </w:numPr>
        <w:spacing w:after="0" w:line="360" w:lineRule="auto"/>
        <w:rPr>
          <w:rFonts w:ascii="Times New Roman" w:hAnsi="Times New Roman"/>
          <w:b/>
          <w:color w:val="000000"/>
          <w:sz w:val="24"/>
          <w:szCs w:val="24"/>
        </w:rPr>
      </w:pPr>
      <w:r w:rsidRPr="004D3749">
        <w:rPr>
          <w:rFonts w:ascii="Times New Roman" w:hAnsi="Times New Roman"/>
          <w:b/>
          <w:bCs/>
          <w:color w:val="000000"/>
          <w:sz w:val="24"/>
          <w:szCs w:val="24"/>
        </w:rPr>
        <w:t>Коморбидность при заболевании спектра оптиконейромиелита</w:t>
      </w:r>
      <w:r w:rsidRPr="004D3749">
        <w:rPr>
          <w:rFonts w:ascii="Times New Roman" w:hAnsi="Times New Roman"/>
          <w:color w:val="000000"/>
          <w:sz w:val="24"/>
          <w:szCs w:val="24"/>
        </w:rPr>
        <w:t>.</w:t>
      </w:r>
    </w:p>
    <w:p w:rsidR="00F40FA5" w:rsidRPr="004D3749" w:rsidRDefault="00F40FA5" w:rsidP="004D3749">
      <w:pPr>
        <w:pStyle w:val="aa"/>
        <w:spacing w:after="0" w:line="360" w:lineRule="auto"/>
        <w:ind w:left="0" w:firstLine="709"/>
        <w:rPr>
          <w:rFonts w:ascii="Times New Roman" w:hAnsi="Times New Roman"/>
          <w:b/>
          <w:color w:val="000000"/>
          <w:sz w:val="24"/>
          <w:szCs w:val="24"/>
        </w:rPr>
      </w:pPr>
      <w:r w:rsidRPr="004D3749">
        <w:rPr>
          <w:rFonts w:ascii="Times New Roman" w:hAnsi="Times New Roman"/>
          <w:color w:val="000000"/>
          <w:sz w:val="24"/>
          <w:szCs w:val="24"/>
        </w:rPr>
        <w:t>Краснов В.С., Долгов Г.А., Тотолян Н.А. (Санкт-Петербург)</w:t>
      </w:r>
    </w:p>
    <w:p w:rsidR="00F40FA5" w:rsidRPr="004D3749" w:rsidRDefault="00F40FA5" w:rsidP="004D3749">
      <w:pPr>
        <w:spacing w:after="0" w:line="360" w:lineRule="auto"/>
        <w:jc w:val="center"/>
        <w:rPr>
          <w:rFonts w:ascii="Times New Roman" w:hAnsi="Times New Roman"/>
          <w:i/>
          <w:color w:val="000000"/>
          <w:sz w:val="24"/>
          <w:szCs w:val="24"/>
        </w:rPr>
      </w:pPr>
      <w:r w:rsidRPr="004D3749">
        <w:rPr>
          <w:rFonts w:ascii="Times New Roman" w:hAnsi="Times New Roman"/>
          <w:bCs/>
          <w:i/>
          <w:color w:val="000000"/>
          <w:sz w:val="24"/>
          <w:szCs w:val="24"/>
        </w:rPr>
        <w:t>15.45 – 16.00 П</w:t>
      </w:r>
      <w:r w:rsidRPr="004D3749">
        <w:rPr>
          <w:rFonts w:ascii="Times New Roman" w:hAnsi="Times New Roman"/>
          <w:i/>
          <w:color w:val="000000"/>
          <w:sz w:val="24"/>
          <w:szCs w:val="24"/>
        </w:rPr>
        <w:t>ерерыв</w:t>
      </w:r>
    </w:p>
    <w:p w:rsidR="00F40FA5" w:rsidRPr="004D3749" w:rsidRDefault="00F40FA5" w:rsidP="004D3749">
      <w:pPr>
        <w:spacing w:after="0" w:line="360" w:lineRule="auto"/>
        <w:jc w:val="center"/>
        <w:rPr>
          <w:rFonts w:ascii="Times New Roman" w:hAnsi="Times New Roman"/>
          <w:b/>
          <w:caps/>
          <w:color w:val="000000"/>
          <w:sz w:val="24"/>
          <w:szCs w:val="24"/>
        </w:rPr>
      </w:pPr>
      <w:r w:rsidRPr="004D3749">
        <w:rPr>
          <w:rFonts w:ascii="Times New Roman" w:hAnsi="Times New Roman"/>
          <w:b/>
          <w:bCs/>
          <w:caps/>
          <w:color w:val="000000"/>
          <w:sz w:val="24"/>
          <w:szCs w:val="24"/>
        </w:rPr>
        <w:t xml:space="preserve">16.00 – 17.00 </w:t>
      </w:r>
      <w:r w:rsidRPr="004D3749">
        <w:rPr>
          <w:rFonts w:ascii="Times New Roman" w:hAnsi="Times New Roman"/>
          <w:b/>
          <w:caps/>
          <w:color w:val="000000"/>
          <w:sz w:val="24"/>
          <w:szCs w:val="24"/>
        </w:rPr>
        <w:t>Научно-практический симпозиум компании «САНОФИ»</w:t>
      </w:r>
    </w:p>
    <w:p w:rsidR="00F40FA5" w:rsidRPr="004D3749" w:rsidRDefault="00F40FA5" w:rsidP="004D3749">
      <w:pPr>
        <w:spacing w:after="0" w:line="360" w:lineRule="auto"/>
        <w:jc w:val="center"/>
        <w:rPr>
          <w:rFonts w:ascii="Times New Roman" w:hAnsi="Times New Roman"/>
          <w:i/>
          <w:color w:val="000000"/>
          <w:sz w:val="24"/>
          <w:szCs w:val="24"/>
        </w:rPr>
      </w:pPr>
      <w:r w:rsidRPr="004D3749">
        <w:rPr>
          <w:rFonts w:ascii="Times New Roman" w:hAnsi="Times New Roman"/>
          <w:bCs/>
          <w:i/>
          <w:color w:val="000000"/>
          <w:sz w:val="24"/>
          <w:szCs w:val="24"/>
        </w:rPr>
        <w:t xml:space="preserve">17.00 – 17.10 </w:t>
      </w:r>
      <w:r w:rsidRPr="004D3749">
        <w:rPr>
          <w:rFonts w:ascii="Times New Roman" w:hAnsi="Times New Roman"/>
          <w:i/>
          <w:color w:val="000000"/>
          <w:sz w:val="24"/>
          <w:szCs w:val="24"/>
        </w:rPr>
        <w:t>Перерыв</w:t>
      </w:r>
    </w:p>
    <w:p w:rsidR="00F40FA5" w:rsidRPr="004D3749" w:rsidRDefault="00F40FA5" w:rsidP="004D3749">
      <w:pPr>
        <w:spacing w:after="0" w:line="360" w:lineRule="auto"/>
        <w:jc w:val="center"/>
        <w:rPr>
          <w:rFonts w:ascii="Times New Roman" w:hAnsi="Times New Roman"/>
          <w:b/>
          <w:caps/>
          <w:color w:val="000000"/>
          <w:sz w:val="24"/>
          <w:szCs w:val="24"/>
        </w:rPr>
      </w:pPr>
      <w:r w:rsidRPr="004D3749">
        <w:rPr>
          <w:rFonts w:ascii="Times New Roman" w:hAnsi="Times New Roman"/>
          <w:b/>
          <w:caps/>
          <w:color w:val="000000"/>
          <w:sz w:val="24"/>
          <w:szCs w:val="24"/>
        </w:rPr>
        <w:t>17.10 – 18.10 Научно-практический симпозиум компании «БИОКАД»</w:t>
      </w:r>
    </w:p>
    <w:p w:rsidR="00F40FA5" w:rsidRPr="004D3749" w:rsidRDefault="00F40FA5" w:rsidP="004D3749">
      <w:pPr>
        <w:spacing w:after="0" w:line="360" w:lineRule="auto"/>
        <w:jc w:val="center"/>
        <w:rPr>
          <w:rFonts w:ascii="Times New Roman" w:hAnsi="Times New Roman"/>
          <w:b/>
          <w:caps/>
          <w:color w:val="000000"/>
          <w:sz w:val="24"/>
          <w:szCs w:val="24"/>
        </w:rPr>
      </w:pPr>
    </w:p>
    <w:p w:rsidR="00F40FA5" w:rsidRPr="004D3749" w:rsidRDefault="00F40FA5" w:rsidP="004D3749">
      <w:pPr>
        <w:spacing w:after="0" w:line="360" w:lineRule="auto"/>
        <w:jc w:val="center"/>
        <w:rPr>
          <w:rFonts w:ascii="Times New Roman" w:hAnsi="Times New Roman"/>
          <w:b/>
          <w:sz w:val="26"/>
          <w:szCs w:val="26"/>
        </w:rPr>
      </w:pPr>
      <w:r w:rsidRPr="004D3749">
        <w:rPr>
          <w:rFonts w:ascii="Times New Roman" w:hAnsi="Times New Roman"/>
          <w:b/>
          <w:sz w:val="26"/>
          <w:szCs w:val="26"/>
        </w:rPr>
        <w:t>05 октября 2019, второй день</w:t>
      </w:r>
    </w:p>
    <w:p w:rsidR="00F40FA5" w:rsidRPr="004D3749" w:rsidRDefault="00F40FA5" w:rsidP="004D3749">
      <w:pPr>
        <w:spacing w:after="0" w:line="360" w:lineRule="auto"/>
        <w:rPr>
          <w:rFonts w:ascii="Times New Roman" w:hAnsi="Times New Roman"/>
          <w:b/>
          <w:i/>
          <w:color w:val="000000"/>
          <w:sz w:val="24"/>
          <w:szCs w:val="24"/>
        </w:rPr>
      </w:pPr>
      <w:r w:rsidRPr="004D3749">
        <w:rPr>
          <w:rFonts w:ascii="Times New Roman" w:hAnsi="Times New Roman"/>
          <w:b/>
          <w:i/>
          <w:color w:val="000000"/>
          <w:sz w:val="24"/>
          <w:szCs w:val="24"/>
        </w:rPr>
        <w:t>08.00 – 09.00 Регистрация участников конференции (конференц-центр, 3 этаж)</w:t>
      </w:r>
    </w:p>
    <w:p w:rsidR="00F40FA5" w:rsidRPr="004D3749" w:rsidRDefault="00F40FA5" w:rsidP="004D3749">
      <w:pPr>
        <w:spacing w:after="0" w:line="360" w:lineRule="auto"/>
        <w:jc w:val="center"/>
        <w:rPr>
          <w:rFonts w:ascii="Times New Roman" w:hAnsi="Times New Roman"/>
          <w:b/>
          <w:bCs/>
          <w:color w:val="FF0000"/>
          <w:sz w:val="26"/>
          <w:szCs w:val="26"/>
        </w:rPr>
      </w:pPr>
      <w:r w:rsidRPr="004D3749">
        <w:rPr>
          <w:rFonts w:ascii="Times New Roman" w:hAnsi="Times New Roman"/>
          <w:b/>
          <w:bCs/>
          <w:color w:val="FF0000"/>
          <w:sz w:val="26"/>
          <w:szCs w:val="26"/>
        </w:rPr>
        <w:t>Конференц-зал «Стенберг» (3 этаж)</w:t>
      </w:r>
    </w:p>
    <w:p w:rsidR="00F40FA5" w:rsidRPr="004D3749" w:rsidRDefault="00F40FA5" w:rsidP="004D3749">
      <w:pPr>
        <w:spacing w:after="0" w:line="360" w:lineRule="auto"/>
        <w:rPr>
          <w:rFonts w:ascii="Times New Roman" w:hAnsi="Times New Roman"/>
          <w:b/>
          <w:caps/>
          <w:color w:val="000000"/>
          <w:sz w:val="24"/>
          <w:szCs w:val="24"/>
        </w:rPr>
      </w:pPr>
      <w:r w:rsidRPr="004D3749">
        <w:rPr>
          <w:rFonts w:ascii="Times New Roman" w:hAnsi="Times New Roman"/>
          <w:b/>
          <w:caps/>
          <w:color w:val="000000"/>
          <w:sz w:val="24"/>
          <w:szCs w:val="24"/>
        </w:rPr>
        <w:t>09.00 – 10.00 Научно-практический симпозиум компании «ЯННССЕН»</w:t>
      </w:r>
    </w:p>
    <w:p w:rsidR="00F40FA5" w:rsidRPr="004D3749" w:rsidRDefault="00F40FA5" w:rsidP="004D3749">
      <w:pPr>
        <w:spacing w:after="0" w:line="360" w:lineRule="auto"/>
        <w:jc w:val="center"/>
        <w:rPr>
          <w:rFonts w:ascii="Times New Roman" w:hAnsi="Times New Roman"/>
          <w:i/>
          <w:color w:val="000000"/>
          <w:sz w:val="24"/>
          <w:szCs w:val="24"/>
        </w:rPr>
      </w:pPr>
      <w:r w:rsidRPr="004D3749">
        <w:rPr>
          <w:rFonts w:ascii="Times New Roman" w:hAnsi="Times New Roman"/>
          <w:bCs/>
          <w:i/>
          <w:color w:val="000000"/>
          <w:sz w:val="24"/>
          <w:szCs w:val="24"/>
        </w:rPr>
        <w:t xml:space="preserve">10.00 – 10.05 </w:t>
      </w:r>
      <w:r w:rsidRPr="004D3749">
        <w:rPr>
          <w:rFonts w:ascii="Times New Roman" w:hAnsi="Times New Roman"/>
          <w:i/>
          <w:color w:val="000000"/>
          <w:sz w:val="24"/>
          <w:szCs w:val="24"/>
        </w:rPr>
        <w:t>Перерыв</w:t>
      </w:r>
    </w:p>
    <w:p w:rsidR="00F40FA5" w:rsidRPr="004D3749" w:rsidRDefault="00F40FA5" w:rsidP="004D3749">
      <w:pPr>
        <w:spacing w:after="0" w:line="360" w:lineRule="auto"/>
        <w:rPr>
          <w:rFonts w:ascii="Times New Roman" w:hAnsi="Times New Roman"/>
          <w:b/>
          <w:bCs/>
          <w:caps/>
          <w:color w:val="000000"/>
          <w:sz w:val="24"/>
          <w:szCs w:val="24"/>
        </w:rPr>
      </w:pPr>
      <w:r w:rsidRPr="004D3749">
        <w:rPr>
          <w:rFonts w:ascii="Times New Roman" w:hAnsi="Times New Roman"/>
          <w:b/>
          <w:bCs/>
          <w:caps/>
          <w:color w:val="000000"/>
          <w:sz w:val="24"/>
          <w:szCs w:val="24"/>
        </w:rPr>
        <w:t>10.05 – 12.30 третья сессия</w:t>
      </w:r>
    </w:p>
    <w:p w:rsidR="00F40FA5" w:rsidRPr="004D3749" w:rsidRDefault="00F40FA5" w:rsidP="004D3749">
      <w:pPr>
        <w:spacing w:after="0" w:line="360" w:lineRule="auto"/>
        <w:jc w:val="center"/>
        <w:rPr>
          <w:rFonts w:ascii="Times New Roman" w:hAnsi="Times New Roman"/>
          <w:b/>
          <w:bCs/>
          <w:color w:val="000000"/>
          <w:sz w:val="24"/>
          <w:szCs w:val="24"/>
        </w:rPr>
      </w:pPr>
      <w:r w:rsidRPr="004D3749">
        <w:rPr>
          <w:rFonts w:ascii="Times New Roman" w:hAnsi="Times New Roman"/>
          <w:b/>
          <w:bCs/>
          <w:color w:val="000000"/>
          <w:sz w:val="24"/>
          <w:szCs w:val="24"/>
        </w:rPr>
        <w:t>Круглый стол «Моноклональная терапия рассеянного склероза»</w:t>
      </w:r>
    </w:p>
    <w:p w:rsidR="00F40FA5" w:rsidRPr="004D3749" w:rsidRDefault="00F40FA5" w:rsidP="004D3749">
      <w:pPr>
        <w:spacing w:after="0" w:line="360" w:lineRule="auto"/>
        <w:jc w:val="center"/>
        <w:rPr>
          <w:rFonts w:ascii="Times New Roman" w:hAnsi="Times New Roman"/>
          <w:i/>
          <w:iCs/>
          <w:color w:val="000000"/>
          <w:sz w:val="24"/>
          <w:szCs w:val="24"/>
          <w:lang w:eastAsia="ru-RU"/>
        </w:rPr>
      </w:pPr>
      <w:r w:rsidRPr="004D3749">
        <w:rPr>
          <w:rFonts w:ascii="Times New Roman" w:hAnsi="Times New Roman"/>
          <w:b/>
          <w:bCs/>
          <w:color w:val="000000"/>
          <w:sz w:val="24"/>
          <w:szCs w:val="24"/>
        </w:rPr>
        <w:t xml:space="preserve">(новые данные по материалам конгресса </w:t>
      </w:r>
      <w:r w:rsidRPr="004D3749">
        <w:rPr>
          <w:rFonts w:ascii="Times New Roman" w:hAnsi="Times New Roman"/>
          <w:b/>
          <w:bCs/>
          <w:color w:val="000000"/>
          <w:sz w:val="24"/>
          <w:szCs w:val="24"/>
          <w:lang w:val="en-US"/>
        </w:rPr>
        <w:t>ECTRIMS</w:t>
      </w:r>
      <w:r w:rsidRPr="004D3749">
        <w:rPr>
          <w:rFonts w:ascii="Times New Roman" w:hAnsi="Times New Roman"/>
          <w:b/>
          <w:bCs/>
          <w:color w:val="000000"/>
          <w:sz w:val="24"/>
          <w:szCs w:val="24"/>
        </w:rPr>
        <w:t>’2019)</w:t>
      </w:r>
    </w:p>
    <w:p w:rsidR="00F40FA5" w:rsidRPr="004D3749" w:rsidRDefault="00F40FA5" w:rsidP="004D3749">
      <w:pPr>
        <w:spacing w:after="0" w:line="360" w:lineRule="auto"/>
        <w:jc w:val="right"/>
        <w:rPr>
          <w:rFonts w:ascii="Times New Roman" w:hAnsi="Times New Roman"/>
          <w:i/>
          <w:iCs/>
          <w:color w:val="000000"/>
          <w:sz w:val="24"/>
          <w:szCs w:val="24"/>
          <w:lang w:eastAsia="ru-RU"/>
        </w:rPr>
      </w:pPr>
      <w:r w:rsidRPr="004D3749">
        <w:rPr>
          <w:rFonts w:ascii="Times New Roman" w:hAnsi="Times New Roman"/>
          <w:i/>
          <w:iCs/>
          <w:color w:val="000000"/>
          <w:sz w:val="24"/>
          <w:szCs w:val="24"/>
          <w:lang w:eastAsia="ru-RU"/>
        </w:rPr>
        <w:t>Регламент докладов и выступлений – до 10 мин</w:t>
      </w:r>
    </w:p>
    <w:p w:rsidR="00F40FA5" w:rsidRPr="004D3749" w:rsidRDefault="00F40FA5" w:rsidP="004D3749">
      <w:pPr>
        <w:spacing w:after="0" w:line="360" w:lineRule="auto"/>
        <w:jc w:val="both"/>
        <w:rPr>
          <w:rFonts w:ascii="Times New Roman" w:hAnsi="Times New Roman"/>
          <w:bCs/>
          <w:color w:val="000000"/>
          <w:sz w:val="24"/>
          <w:szCs w:val="24"/>
        </w:rPr>
      </w:pPr>
      <w:r w:rsidRPr="004D3749">
        <w:rPr>
          <w:rFonts w:ascii="Times New Roman" w:hAnsi="Times New Roman"/>
          <w:b/>
          <w:bCs/>
          <w:color w:val="000000"/>
          <w:sz w:val="24"/>
          <w:szCs w:val="24"/>
        </w:rPr>
        <w:t xml:space="preserve">Докладчики и участники дискуссии: </w:t>
      </w:r>
      <w:r w:rsidRPr="004D3749">
        <w:rPr>
          <w:rFonts w:ascii="Times New Roman" w:hAnsi="Times New Roman"/>
          <w:bCs/>
          <w:color w:val="000000"/>
          <w:sz w:val="24"/>
          <w:szCs w:val="24"/>
        </w:rPr>
        <w:t>Агафьина А.С.,</w:t>
      </w:r>
      <w:r w:rsidRPr="004D3749">
        <w:rPr>
          <w:rFonts w:ascii="Times New Roman" w:hAnsi="Times New Roman"/>
          <w:b/>
          <w:bCs/>
          <w:color w:val="000000"/>
          <w:sz w:val="24"/>
          <w:szCs w:val="24"/>
        </w:rPr>
        <w:t xml:space="preserve"> </w:t>
      </w:r>
      <w:r w:rsidRPr="004D3749">
        <w:rPr>
          <w:rFonts w:ascii="Times New Roman" w:hAnsi="Times New Roman"/>
          <w:bCs/>
          <w:color w:val="000000"/>
          <w:sz w:val="24"/>
          <w:szCs w:val="24"/>
        </w:rPr>
        <w:t>Бахтиярова К.З., Бисага Г.Н., Бойко А.Н., Головкин В.И., Евдошенко Е.П., Захарова М.Н., Краснов В.С., Мельников М.В., Петров А.М., Прахова Л.Н., Симанив Т.О., Спирин Н.Н., Столяров И.Д., Тотолян Н.А., Хабиров Ф.А., Хайбуллин Т.И., Хачанова Н.В.,  Шмидт Т.Е, и другие</w:t>
      </w:r>
    </w:p>
    <w:p w:rsidR="00F40FA5" w:rsidRPr="004D3749" w:rsidRDefault="00F40FA5" w:rsidP="004D3749">
      <w:pPr>
        <w:spacing w:after="0" w:line="360" w:lineRule="auto"/>
        <w:jc w:val="center"/>
        <w:rPr>
          <w:rFonts w:ascii="Times New Roman" w:hAnsi="Times New Roman"/>
          <w:i/>
          <w:color w:val="000000"/>
          <w:sz w:val="24"/>
          <w:szCs w:val="24"/>
        </w:rPr>
      </w:pPr>
      <w:r w:rsidRPr="004D3749">
        <w:rPr>
          <w:rFonts w:ascii="Times New Roman" w:hAnsi="Times New Roman"/>
          <w:bCs/>
          <w:i/>
          <w:color w:val="000000"/>
          <w:sz w:val="24"/>
          <w:szCs w:val="24"/>
        </w:rPr>
        <w:t xml:space="preserve">12.30 – 13.20 </w:t>
      </w:r>
      <w:r w:rsidRPr="004D3749">
        <w:rPr>
          <w:rFonts w:ascii="Times New Roman" w:hAnsi="Times New Roman"/>
          <w:i/>
          <w:color w:val="000000"/>
          <w:sz w:val="24"/>
          <w:szCs w:val="24"/>
        </w:rPr>
        <w:t>Перерыв. Обед</w:t>
      </w:r>
    </w:p>
    <w:p w:rsidR="00F40FA5" w:rsidRPr="004D3749" w:rsidRDefault="00F40FA5" w:rsidP="004D3749">
      <w:pPr>
        <w:spacing w:after="0" w:line="360" w:lineRule="auto"/>
        <w:rPr>
          <w:rFonts w:ascii="Times New Roman" w:hAnsi="Times New Roman"/>
          <w:b/>
          <w:bCs/>
          <w:caps/>
          <w:color w:val="000000"/>
          <w:sz w:val="24"/>
          <w:szCs w:val="24"/>
        </w:rPr>
      </w:pPr>
      <w:r w:rsidRPr="004D3749">
        <w:rPr>
          <w:rFonts w:ascii="Times New Roman" w:hAnsi="Times New Roman"/>
          <w:b/>
          <w:bCs/>
          <w:caps/>
          <w:color w:val="000000"/>
          <w:sz w:val="24"/>
          <w:szCs w:val="24"/>
        </w:rPr>
        <w:t xml:space="preserve">13.20 – 15.45 четвертая сессия и пятая сессия </w:t>
      </w:r>
    </w:p>
    <w:p w:rsidR="00F40FA5" w:rsidRPr="004D3749" w:rsidRDefault="00F40FA5" w:rsidP="004D3749">
      <w:pPr>
        <w:spacing w:after="0" w:line="360" w:lineRule="auto"/>
        <w:rPr>
          <w:rFonts w:ascii="Times New Roman" w:hAnsi="Times New Roman"/>
          <w:b/>
          <w:bCs/>
          <w:i/>
          <w:color w:val="000000"/>
          <w:sz w:val="24"/>
          <w:szCs w:val="24"/>
        </w:rPr>
      </w:pPr>
      <w:r w:rsidRPr="004D3749">
        <w:rPr>
          <w:rFonts w:ascii="Times New Roman" w:hAnsi="Times New Roman"/>
          <w:b/>
          <w:bCs/>
          <w:i/>
          <w:color w:val="000000"/>
          <w:sz w:val="24"/>
          <w:szCs w:val="24"/>
        </w:rPr>
        <w:t>Параллельно в залах «</w:t>
      </w:r>
      <w:r w:rsidRPr="004D3749">
        <w:rPr>
          <w:rFonts w:ascii="Times New Roman" w:hAnsi="Times New Roman"/>
          <w:b/>
          <w:bCs/>
          <w:i/>
          <w:color w:val="000000"/>
          <w:sz w:val="24"/>
          <w:szCs w:val="24"/>
          <w:lang w:val="en-US"/>
        </w:rPr>
        <w:t>C</w:t>
      </w:r>
      <w:r w:rsidRPr="004D3749">
        <w:rPr>
          <w:rFonts w:ascii="Times New Roman" w:hAnsi="Times New Roman"/>
          <w:b/>
          <w:bCs/>
          <w:i/>
          <w:color w:val="000000"/>
          <w:sz w:val="24"/>
          <w:szCs w:val="24"/>
        </w:rPr>
        <w:t>тенберг» и «Рихтер».</w:t>
      </w:r>
    </w:p>
    <w:p w:rsidR="00F40FA5" w:rsidRPr="004D3749" w:rsidRDefault="00F40FA5" w:rsidP="004D3749">
      <w:pPr>
        <w:spacing w:after="0" w:line="360" w:lineRule="auto"/>
        <w:jc w:val="center"/>
        <w:rPr>
          <w:rFonts w:ascii="Times New Roman" w:hAnsi="Times New Roman"/>
          <w:b/>
          <w:bCs/>
          <w:color w:val="FF0000"/>
          <w:sz w:val="26"/>
          <w:szCs w:val="26"/>
        </w:rPr>
      </w:pPr>
      <w:r w:rsidRPr="004D3749">
        <w:rPr>
          <w:rFonts w:ascii="Times New Roman" w:hAnsi="Times New Roman"/>
          <w:b/>
          <w:bCs/>
          <w:color w:val="FF0000"/>
          <w:sz w:val="26"/>
          <w:szCs w:val="26"/>
        </w:rPr>
        <w:t>Конференц-зал «Стенберг» (3 этаж)</w:t>
      </w:r>
    </w:p>
    <w:p w:rsidR="00F40FA5" w:rsidRPr="004D3749" w:rsidRDefault="00F40FA5" w:rsidP="004D3749">
      <w:pPr>
        <w:spacing w:after="0" w:line="360" w:lineRule="auto"/>
        <w:rPr>
          <w:rFonts w:ascii="Times New Roman" w:hAnsi="Times New Roman"/>
          <w:b/>
          <w:bCs/>
          <w:i/>
          <w:color w:val="000000"/>
          <w:sz w:val="24"/>
          <w:szCs w:val="24"/>
        </w:rPr>
      </w:pPr>
      <w:r w:rsidRPr="004D3749">
        <w:rPr>
          <w:rFonts w:ascii="Times New Roman" w:hAnsi="Times New Roman"/>
          <w:b/>
          <w:bCs/>
          <w:caps/>
          <w:color w:val="000000"/>
          <w:sz w:val="24"/>
          <w:szCs w:val="24"/>
        </w:rPr>
        <w:t>четвертая сессия</w:t>
      </w:r>
    </w:p>
    <w:p w:rsidR="00F40FA5" w:rsidRPr="004D3749" w:rsidRDefault="00F40FA5" w:rsidP="004D3749">
      <w:p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Председатели: К.З.Бахтиярова, Г.Н.Бисага, Ф.А.Хабиров</w:t>
      </w:r>
    </w:p>
    <w:p w:rsidR="00F40FA5" w:rsidRPr="004D3749" w:rsidRDefault="00F40FA5" w:rsidP="004D3749">
      <w:pPr>
        <w:spacing w:after="0" w:line="360" w:lineRule="auto"/>
        <w:jc w:val="right"/>
        <w:rPr>
          <w:rFonts w:ascii="Times New Roman" w:hAnsi="Times New Roman"/>
          <w:i/>
          <w:iCs/>
          <w:color w:val="000000"/>
          <w:sz w:val="24"/>
          <w:szCs w:val="24"/>
          <w:lang w:eastAsia="ru-RU"/>
        </w:rPr>
      </w:pPr>
      <w:r w:rsidRPr="004D3749">
        <w:rPr>
          <w:rFonts w:ascii="Times New Roman" w:hAnsi="Times New Roman"/>
          <w:i/>
          <w:iCs/>
          <w:color w:val="000000"/>
          <w:sz w:val="24"/>
          <w:szCs w:val="24"/>
          <w:lang w:eastAsia="ru-RU"/>
        </w:rPr>
        <w:lastRenderedPageBreak/>
        <w:t>Регламент докладов– 10 минут</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Идиопатические воспалительные демиелинизирующие заболевания ЦНС, вопросы классификации, клинико-эпидемиологическая характеристика</w:t>
      </w:r>
      <w:r w:rsidR="00C66A02">
        <w:rPr>
          <w:rFonts w:ascii="Times New Roman" w:hAnsi="Times New Roman"/>
          <w:b/>
          <w:bCs/>
          <w:color w:val="000000"/>
          <w:sz w:val="24"/>
          <w:szCs w:val="24"/>
        </w:rPr>
        <w:t>.</w:t>
      </w:r>
    </w:p>
    <w:p w:rsidR="00F40FA5" w:rsidRPr="004D3749" w:rsidRDefault="00F40FA5" w:rsidP="004D3749">
      <w:pPr>
        <w:pStyle w:val="aa"/>
        <w:spacing w:after="0" w:line="360" w:lineRule="auto"/>
        <w:ind w:left="360" w:firstLine="349"/>
        <w:rPr>
          <w:rFonts w:ascii="Times New Roman" w:hAnsi="Times New Roman"/>
          <w:color w:val="000000"/>
          <w:sz w:val="24"/>
          <w:szCs w:val="24"/>
        </w:rPr>
      </w:pPr>
      <w:r w:rsidRPr="004D3749">
        <w:rPr>
          <w:rFonts w:ascii="Times New Roman" w:hAnsi="Times New Roman"/>
          <w:color w:val="000000"/>
          <w:sz w:val="24"/>
          <w:szCs w:val="24"/>
        </w:rPr>
        <w:t>Погребнова Ю.Ю., Гончарова З.А. (Ростов-на-Дону)</w:t>
      </w:r>
    </w:p>
    <w:p w:rsidR="00F40FA5" w:rsidRPr="004D3749" w:rsidRDefault="00F40FA5" w:rsidP="004D3749">
      <w:pPr>
        <w:pStyle w:val="ac"/>
        <w:numPr>
          <w:ilvl w:val="0"/>
          <w:numId w:val="20"/>
        </w:numPr>
        <w:spacing w:before="0" w:beforeAutospacing="0" w:after="0" w:afterAutospacing="0" w:line="360" w:lineRule="auto"/>
        <w:jc w:val="both"/>
        <w:rPr>
          <w:b/>
          <w:color w:val="000000"/>
        </w:rPr>
      </w:pPr>
      <w:r w:rsidRPr="004D3749">
        <w:rPr>
          <w:b/>
          <w:color w:val="000000"/>
        </w:rPr>
        <w:t>Роль ТХ17 клеток в развитии аутоиммунных реакций при рассеянном склерозе</w:t>
      </w:r>
      <w:r w:rsidR="00C66A02">
        <w:rPr>
          <w:b/>
          <w:color w:val="000000"/>
        </w:rPr>
        <w:t>.</w:t>
      </w:r>
      <w:r w:rsidRPr="004D3749">
        <w:rPr>
          <w:b/>
          <w:color w:val="000000"/>
        </w:rPr>
        <w:t xml:space="preserve"> </w:t>
      </w:r>
    </w:p>
    <w:p w:rsidR="00F40FA5" w:rsidRPr="004D3749" w:rsidRDefault="00F40FA5" w:rsidP="004D3749">
      <w:pPr>
        <w:pStyle w:val="ac"/>
        <w:spacing w:before="0" w:beforeAutospacing="0" w:after="0" w:afterAutospacing="0" w:line="360" w:lineRule="auto"/>
        <w:ind w:left="709"/>
        <w:jc w:val="both"/>
      </w:pPr>
      <w:r w:rsidRPr="004D3749">
        <w:t xml:space="preserve">Кудрявцев И.В., Петров А.М., Ильвес А.Г., Минеев К.К., Серебрякова М.К., Столяров И.Д. (Санкт-Петербург) </w:t>
      </w:r>
    </w:p>
    <w:p w:rsidR="00F40FA5" w:rsidRPr="004D3749" w:rsidRDefault="00F40FA5" w:rsidP="004D3749">
      <w:pPr>
        <w:pStyle w:val="aa"/>
        <w:numPr>
          <w:ilvl w:val="0"/>
          <w:numId w:val="20"/>
        </w:numPr>
        <w:spacing w:after="0" w:line="360" w:lineRule="auto"/>
        <w:rPr>
          <w:rFonts w:ascii="Times New Roman" w:hAnsi="Times New Roman"/>
          <w:b/>
          <w:color w:val="000000"/>
          <w:sz w:val="24"/>
          <w:szCs w:val="24"/>
        </w:rPr>
      </w:pPr>
      <w:r w:rsidRPr="004D3749">
        <w:rPr>
          <w:rFonts w:ascii="Times New Roman" w:hAnsi="Times New Roman"/>
          <w:b/>
          <w:color w:val="000000"/>
          <w:sz w:val="24"/>
          <w:szCs w:val="24"/>
        </w:rPr>
        <w:t>Роль глутамата в иммуномодуляции при рассеянном склерозе</w:t>
      </w:r>
      <w:r w:rsidR="00C66A02">
        <w:rPr>
          <w:rFonts w:ascii="Times New Roman" w:hAnsi="Times New Roman"/>
          <w:b/>
          <w:color w:val="000000"/>
          <w:sz w:val="24"/>
          <w:szCs w:val="24"/>
        </w:rPr>
        <w:t>.</w:t>
      </w:r>
    </w:p>
    <w:p w:rsidR="00F40FA5" w:rsidRPr="004D3749" w:rsidRDefault="00F40FA5" w:rsidP="004D3749">
      <w:pPr>
        <w:pStyle w:val="aa"/>
        <w:spacing w:after="0" w:line="360" w:lineRule="auto"/>
        <w:rPr>
          <w:rFonts w:ascii="Times New Roman" w:hAnsi="Times New Roman"/>
          <w:color w:val="000000"/>
          <w:sz w:val="24"/>
          <w:szCs w:val="24"/>
        </w:rPr>
      </w:pPr>
      <w:r w:rsidRPr="004D3749">
        <w:rPr>
          <w:rFonts w:ascii="Times New Roman" w:hAnsi="Times New Roman"/>
          <w:color w:val="000000"/>
          <w:sz w:val="24"/>
          <w:szCs w:val="24"/>
        </w:rPr>
        <w:t>Бахтиярова К.З., Вахитова Ю.В., Кузьмина У.Ш. (Уфа)</w:t>
      </w:r>
    </w:p>
    <w:p w:rsidR="00F40FA5" w:rsidRPr="004D3749" w:rsidRDefault="00F40FA5" w:rsidP="004D3749">
      <w:pPr>
        <w:numPr>
          <w:ilvl w:val="0"/>
          <w:numId w:val="20"/>
        </w:numPr>
        <w:spacing w:after="0" w:line="360" w:lineRule="auto"/>
        <w:rPr>
          <w:rFonts w:ascii="Times New Roman" w:hAnsi="Times New Roman"/>
          <w:b/>
          <w:bCs/>
          <w:color w:val="000000"/>
          <w:sz w:val="24"/>
          <w:szCs w:val="24"/>
          <w:lang w:eastAsia="ru-RU"/>
        </w:rPr>
      </w:pPr>
      <w:r w:rsidRPr="004D3749">
        <w:rPr>
          <w:rFonts w:ascii="Times New Roman" w:hAnsi="Times New Roman"/>
          <w:b/>
          <w:bCs/>
          <w:color w:val="000000"/>
          <w:sz w:val="24"/>
          <w:szCs w:val="24"/>
        </w:rPr>
        <w:t>Клинико-нейровизуализационная картина и генетические факторы при рассеянном склерозе</w:t>
      </w:r>
    </w:p>
    <w:p w:rsidR="00F40FA5" w:rsidRPr="004D3749" w:rsidRDefault="00F40FA5" w:rsidP="004D3749">
      <w:pPr>
        <w:spacing w:after="0" w:line="360" w:lineRule="auto"/>
        <w:ind w:left="360" w:firstLine="349"/>
        <w:rPr>
          <w:rFonts w:ascii="Times New Roman" w:hAnsi="Times New Roman"/>
          <w:color w:val="000000"/>
          <w:sz w:val="24"/>
          <w:szCs w:val="24"/>
        </w:rPr>
      </w:pPr>
      <w:r w:rsidRPr="004D3749">
        <w:rPr>
          <w:rFonts w:ascii="Times New Roman" w:hAnsi="Times New Roman"/>
          <w:color w:val="000000"/>
          <w:sz w:val="24"/>
          <w:szCs w:val="24"/>
        </w:rPr>
        <w:t>Жукова А.Р., Рождественский А.С. (Пущино, Омск)</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 xml:space="preserve">Клинико-биохимические характеристики атипичных демиелинизирующих заболеваний. </w:t>
      </w:r>
    </w:p>
    <w:p w:rsidR="00F40FA5" w:rsidRPr="004D3749" w:rsidRDefault="00F40FA5" w:rsidP="004D3749">
      <w:pPr>
        <w:pStyle w:val="aa"/>
        <w:spacing w:after="0" w:line="360" w:lineRule="auto"/>
        <w:ind w:left="360" w:firstLine="349"/>
        <w:rPr>
          <w:rFonts w:ascii="Times New Roman" w:hAnsi="Times New Roman"/>
          <w:color w:val="000000"/>
          <w:sz w:val="24"/>
          <w:szCs w:val="24"/>
        </w:rPr>
      </w:pPr>
      <w:r w:rsidRPr="004D3749">
        <w:rPr>
          <w:rFonts w:ascii="Times New Roman" w:hAnsi="Times New Roman"/>
          <w:color w:val="000000"/>
          <w:sz w:val="24"/>
          <w:szCs w:val="24"/>
        </w:rPr>
        <w:t>Журавлева М.Е., Захарова М.Н. (Москва)</w:t>
      </w:r>
    </w:p>
    <w:p w:rsidR="00F40FA5" w:rsidRPr="004D3749" w:rsidRDefault="00F40FA5" w:rsidP="004D3749">
      <w:pPr>
        <w:pStyle w:val="aa"/>
        <w:numPr>
          <w:ilvl w:val="0"/>
          <w:numId w:val="20"/>
        </w:numPr>
        <w:spacing w:after="0" w:line="360" w:lineRule="auto"/>
        <w:rPr>
          <w:rFonts w:ascii="Times New Roman" w:hAnsi="Times New Roman"/>
          <w:sz w:val="24"/>
          <w:szCs w:val="24"/>
        </w:rPr>
      </w:pPr>
      <w:r w:rsidRPr="004D3749">
        <w:rPr>
          <w:rFonts w:ascii="Times New Roman" w:hAnsi="Times New Roman"/>
          <w:b/>
          <w:color w:val="000000"/>
          <w:sz w:val="24"/>
          <w:szCs w:val="24"/>
        </w:rPr>
        <w:t>Серотонинергическая система как терапевтическая мишень при рассеянном склерозе: фокус на Th17-функциях.</w:t>
      </w:r>
      <w:r w:rsidRPr="004D3749">
        <w:rPr>
          <w:rFonts w:ascii="Times New Roman" w:hAnsi="Times New Roman"/>
          <w:color w:val="000000"/>
          <w:sz w:val="24"/>
          <w:szCs w:val="24"/>
        </w:rPr>
        <w:t xml:space="preserve"> </w:t>
      </w:r>
    </w:p>
    <w:p w:rsidR="00F40FA5" w:rsidRPr="004D3749" w:rsidRDefault="00F40FA5" w:rsidP="004D3749">
      <w:pPr>
        <w:pStyle w:val="aa"/>
        <w:spacing w:after="0" w:line="360" w:lineRule="auto"/>
        <w:ind w:left="360" w:firstLine="349"/>
        <w:rPr>
          <w:rFonts w:ascii="Times New Roman" w:hAnsi="Times New Roman"/>
          <w:color w:val="000000"/>
          <w:sz w:val="24"/>
          <w:szCs w:val="24"/>
        </w:rPr>
      </w:pPr>
      <w:r w:rsidRPr="004D3749">
        <w:rPr>
          <w:rFonts w:ascii="Times New Roman" w:hAnsi="Times New Roman"/>
          <w:color w:val="000000"/>
          <w:sz w:val="24"/>
          <w:szCs w:val="24"/>
        </w:rPr>
        <w:t>Свиридова А.А., Мельников М.В., Белоусова О.О., Бойко А.Н. (Москва).</w:t>
      </w:r>
    </w:p>
    <w:p w:rsidR="00F40FA5" w:rsidRPr="004D3749" w:rsidRDefault="00F40FA5" w:rsidP="004D3749">
      <w:pPr>
        <w:numPr>
          <w:ilvl w:val="0"/>
          <w:numId w:val="20"/>
        </w:numPr>
        <w:spacing w:after="0" w:line="360" w:lineRule="auto"/>
        <w:rPr>
          <w:rFonts w:ascii="Times New Roman" w:hAnsi="Times New Roman"/>
          <w:b/>
          <w:bCs/>
          <w:color w:val="auto"/>
          <w:sz w:val="24"/>
          <w:szCs w:val="24"/>
          <w:lang w:eastAsia="ru-RU"/>
        </w:rPr>
      </w:pPr>
      <w:r w:rsidRPr="004D3749">
        <w:rPr>
          <w:rFonts w:ascii="Times New Roman" w:hAnsi="Times New Roman"/>
          <w:b/>
          <w:bCs/>
          <w:color w:val="auto"/>
          <w:sz w:val="24"/>
          <w:szCs w:val="24"/>
          <w:lang w:eastAsia="ru-RU"/>
        </w:rPr>
        <w:t>Анализ субпопуляционного состава Т-лимфоцитов периферической крови и ликвора больных рассеянным склерозом в стадии обострения и ремиссии</w:t>
      </w:r>
      <w:r w:rsidR="00C66A02">
        <w:rPr>
          <w:rFonts w:ascii="Times New Roman" w:hAnsi="Times New Roman"/>
          <w:b/>
          <w:bCs/>
          <w:color w:val="auto"/>
          <w:sz w:val="24"/>
          <w:szCs w:val="24"/>
          <w:lang w:eastAsia="ru-RU"/>
        </w:rPr>
        <w:t>.</w:t>
      </w:r>
    </w:p>
    <w:p w:rsidR="00F40FA5" w:rsidRPr="004D3749" w:rsidRDefault="00F40FA5" w:rsidP="004D3749">
      <w:pPr>
        <w:pStyle w:val="aa"/>
        <w:spacing w:after="0" w:line="360" w:lineRule="auto"/>
        <w:ind w:left="709"/>
        <w:rPr>
          <w:rFonts w:ascii="Times New Roman" w:hAnsi="Times New Roman"/>
          <w:color w:val="000000"/>
          <w:sz w:val="24"/>
          <w:szCs w:val="24"/>
        </w:rPr>
      </w:pPr>
      <w:r w:rsidRPr="004D3749">
        <w:rPr>
          <w:rFonts w:ascii="Times New Roman" w:hAnsi="Times New Roman"/>
          <w:color w:val="auto"/>
          <w:sz w:val="24"/>
          <w:szCs w:val="24"/>
          <w:lang w:eastAsia="ru-RU"/>
        </w:rPr>
        <w:t xml:space="preserve">Лебедев В.М., Ильвес А.Г., Кудрявцев И.В., Новоселова О.М., Серебрякова М.К., Прахова Л.Н. </w:t>
      </w:r>
      <w:r w:rsidRPr="004D3749">
        <w:rPr>
          <w:rFonts w:ascii="Times New Roman" w:hAnsi="Times New Roman"/>
          <w:color w:val="000000"/>
          <w:sz w:val="24"/>
          <w:szCs w:val="24"/>
        </w:rPr>
        <w:t>(Санкт-Петербург)</w:t>
      </w:r>
    </w:p>
    <w:p w:rsidR="00F40FA5" w:rsidRPr="004D3749" w:rsidRDefault="00F40FA5" w:rsidP="004D3749">
      <w:pPr>
        <w:pStyle w:val="aa"/>
        <w:numPr>
          <w:ilvl w:val="0"/>
          <w:numId w:val="20"/>
        </w:numPr>
        <w:spacing w:after="0" w:line="360" w:lineRule="auto"/>
        <w:rPr>
          <w:rFonts w:ascii="Times New Roman" w:hAnsi="Times New Roman"/>
          <w:color w:val="auto"/>
          <w:sz w:val="24"/>
          <w:szCs w:val="24"/>
          <w:lang w:eastAsia="ru-RU"/>
        </w:rPr>
      </w:pPr>
      <w:r w:rsidRPr="004D3749">
        <w:rPr>
          <w:rFonts w:ascii="Times New Roman" w:hAnsi="Times New Roman"/>
          <w:b/>
          <w:color w:val="auto"/>
          <w:sz w:val="24"/>
          <w:szCs w:val="24"/>
          <w:lang w:eastAsia="ru-RU"/>
        </w:rPr>
        <w:t>Иммуносупрессия при рассеянном склерозе и потенциальные проблемы иммунотерапии</w:t>
      </w:r>
      <w:r w:rsidRPr="004D3749">
        <w:rPr>
          <w:rFonts w:ascii="Times New Roman" w:hAnsi="Times New Roman"/>
          <w:b/>
          <w:bCs/>
          <w:color w:val="000000"/>
          <w:sz w:val="24"/>
          <w:szCs w:val="24"/>
        </w:rPr>
        <w:t>.</w:t>
      </w:r>
    </w:p>
    <w:p w:rsidR="00F40FA5" w:rsidRPr="004D3749" w:rsidRDefault="00F40FA5" w:rsidP="004D3749">
      <w:pPr>
        <w:pStyle w:val="aa"/>
        <w:spacing w:after="0" w:line="360" w:lineRule="auto"/>
        <w:ind w:left="360" w:firstLine="349"/>
        <w:rPr>
          <w:rFonts w:ascii="Times New Roman" w:hAnsi="Times New Roman"/>
          <w:color w:val="auto"/>
          <w:sz w:val="24"/>
          <w:szCs w:val="24"/>
          <w:lang w:eastAsia="ru-RU"/>
        </w:rPr>
      </w:pPr>
      <w:r w:rsidRPr="004D3749">
        <w:rPr>
          <w:rFonts w:ascii="Times New Roman" w:hAnsi="Times New Roman"/>
          <w:color w:val="auto"/>
          <w:sz w:val="24"/>
          <w:szCs w:val="24"/>
          <w:lang w:eastAsia="ru-RU"/>
        </w:rPr>
        <w:t>Петров А.М., Вотинцева М.В., Ивашкова Е.В., Столяров И.Д. (Санкт-Петербург)</w:t>
      </w:r>
    </w:p>
    <w:p w:rsidR="00F40FA5" w:rsidRPr="004D3749" w:rsidRDefault="00F40FA5" w:rsidP="004D3749">
      <w:pPr>
        <w:pStyle w:val="aa"/>
        <w:numPr>
          <w:ilvl w:val="0"/>
          <w:numId w:val="20"/>
        </w:numPr>
        <w:spacing w:after="0" w:line="360" w:lineRule="auto"/>
        <w:rPr>
          <w:rFonts w:ascii="Times New Roman" w:hAnsi="Times New Roman"/>
          <w:b/>
          <w:color w:val="000000"/>
          <w:sz w:val="24"/>
          <w:szCs w:val="24"/>
          <w:lang w:eastAsia="ru-RU"/>
        </w:rPr>
      </w:pPr>
      <w:r w:rsidRPr="004D3749">
        <w:rPr>
          <w:rFonts w:ascii="Times New Roman" w:hAnsi="Times New Roman"/>
          <w:b/>
          <w:color w:val="000000"/>
          <w:sz w:val="24"/>
          <w:szCs w:val="24"/>
          <w:lang w:eastAsia="ru-RU"/>
        </w:rPr>
        <w:t>Особенности нарушения глобальной и локальной функции головного мозга при ФМРТ у больных РС с различными фенотипами.</w:t>
      </w:r>
    </w:p>
    <w:p w:rsidR="00F40FA5" w:rsidRPr="004D3749" w:rsidRDefault="00F40FA5" w:rsidP="004D3749">
      <w:pPr>
        <w:spacing w:after="0" w:line="360" w:lineRule="auto"/>
        <w:ind w:left="709"/>
        <w:rPr>
          <w:rFonts w:ascii="Times New Roman" w:hAnsi="Times New Roman"/>
          <w:color w:val="000000"/>
          <w:sz w:val="24"/>
          <w:szCs w:val="24"/>
        </w:rPr>
      </w:pPr>
      <w:r w:rsidRPr="004D3749">
        <w:rPr>
          <w:rFonts w:ascii="Times New Roman" w:hAnsi="Times New Roman"/>
          <w:color w:val="000000"/>
          <w:sz w:val="24"/>
          <w:szCs w:val="24"/>
        </w:rPr>
        <w:t>Труфанов А.Г., Бисага Г.Н., Скулябин Д.Н., Полтавский И.Д., Литвиненко И.В. (Санкт-Петербург)</w:t>
      </w:r>
    </w:p>
    <w:p w:rsidR="00F40FA5" w:rsidRPr="004D3749" w:rsidRDefault="00F40FA5" w:rsidP="004D3749">
      <w:pPr>
        <w:spacing w:after="0" w:line="360" w:lineRule="auto"/>
        <w:ind w:firstLine="709"/>
        <w:rPr>
          <w:rFonts w:ascii="Times New Roman" w:hAnsi="Times New Roman"/>
          <w:color w:val="auto"/>
          <w:sz w:val="24"/>
          <w:szCs w:val="24"/>
          <w:lang w:eastAsia="ru-RU"/>
        </w:rPr>
      </w:pPr>
    </w:p>
    <w:p w:rsidR="00F40FA5" w:rsidRPr="004D3749" w:rsidRDefault="00F40FA5" w:rsidP="004D3749">
      <w:pPr>
        <w:numPr>
          <w:ilvl w:val="0"/>
          <w:numId w:val="20"/>
        </w:numPr>
        <w:spacing w:after="0" w:line="360" w:lineRule="auto"/>
        <w:rPr>
          <w:rFonts w:ascii="Times New Roman" w:hAnsi="Times New Roman"/>
          <w:b/>
          <w:bCs/>
          <w:color w:val="000000"/>
          <w:sz w:val="24"/>
          <w:szCs w:val="24"/>
          <w:lang w:eastAsia="ru-RU"/>
        </w:rPr>
      </w:pPr>
      <w:r w:rsidRPr="004D3749">
        <w:rPr>
          <w:rFonts w:ascii="Times New Roman" w:hAnsi="Times New Roman"/>
          <w:b/>
          <w:color w:val="000000"/>
          <w:sz w:val="24"/>
          <w:szCs w:val="24"/>
        </w:rPr>
        <w:lastRenderedPageBreak/>
        <w:t xml:space="preserve">Структурная атрофия миндалины, гиппокампа и таламуса как маркер нейродегенерации </w:t>
      </w:r>
      <w:r w:rsidRPr="004D3749">
        <w:rPr>
          <w:rFonts w:ascii="Times New Roman" w:hAnsi="Times New Roman"/>
          <w:b/>
          <w:bCs/>
          <w:color w:val="000000"/>
          <w:sz w:val="24"/>
          <w:szCs w:val="24"/>
        </w:rPr>
        <w:t>при рассеянном склерозе</w:t>
      </w:r>
      <w:r w:rsidR="00C66A02">
        <w:rPr>
          <w:rFonts w:ascii="Times New Roman" w:hAnsi="Times New Roman"/>
          <w:b/>
          <w:bCs/>
          <w:color w:val="000000"/>
          <w:sz w:val="24"/>
          <w:szCs w:val="24"/>
        </w:rPr>
        <w:t>.</w:t>
      </w:r>
    </w:p>
    <w:p w:rsidR="00F40FA5" w:rsidRPr="004D3749" w:rsidRDefault="00F40FA5" w:rsidP="004D3749">
      <w:pPr>
        <w:spacing w:after="0" w:line="360" w:lineRule="auto"/>
        <w:ind w:left="709"/>
        <w:rPr>
          <w:rFonts w:ascii="Times New Roman" w:hAnsi="Times New Roman"/>
          <w:color w:val="000000"/>
          <w:sz w:val="24"/>
          <w:szCs w:val="24"/>
        </w:rPr>
      </w:pPr>
      <w:r w:rsidRPr="004D3749">
        <w:rPr>
          <w:rFonts w:ascii="Times New Roman" w:hAnsi="Times New Roman"/>
          <w:color w:val="000000"/>
          <w:sz w:val="24"/>
          <w:szCs w:val="24"/>
        </w:rPr>
        <w:t>Труфанов А.Г., Бисага Г.Н., Скулябин Д.Н., Полтавский И.Д., Литвиненко И.В. (Санкт-Петербург)</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Мониторирование нарушений ходьбы при рассеянном склерозе.</w:t>
      </w:r>
    </w:p>
    <w:p w:rsidR="00F40FA5" w:rsidRPr="004D3749" w:rsidRDefault="00F40FA5" w:rsidP="004D3749">
      <w:pPr>
        <w:pStyle w:val="aa"/>
        <w:spacing w:after="0" w:line="360" w:lineRule="auto"/>
        <w:ind w:left="709"/>
        <w:rPr>
          <w:rFonts w:ascii="Times New Roman" w:hAnsi="Times New Roman"/>
          <w:color w:val="000000"/>
          <w:sz w:val="24"/>
          <w:szCs w:val="24"/>
        </w:rPr>
      </w:pPr>
      <w:r w:rsidRPr="004D3749">
        <w:rPr>
          <w:rFonts w:ascii="Times New Roman" w:hAnsi="Times New Roman"/>
          <w:color w:val="000000"/>
          <w:sz w:val="24"/>
          <w:szCs w:val="24"/>
        </w:rPr>
        <w:t>Цветкова Т.Л., Дорохов А.Д., Ильвес А.Г., Минеев К.К., Петров А.М., Тартаковский В.Н., Шкильнюк Г.Г., Столяров И.Д. и другие (Санкт-Петербург)</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lang w:eastAsia="ru-RU"/>
        </w:rPr>
        <w:t>Двигательные расстройства при оптикомиелит-ассоциированных заболеваниях и рассеянном склерозе: разбор клинических случаев с видео-презентацией</w:t>
      </w:r>
      <w:r w:rsidR="00C66A02">
        <w:rPr>
          <w:rFonts w:ascii="Times New Roman" w:hAnsi="Times New Roman"/>
          <w:b/>
          <w:bCs/>
          <w:color w:val="000000"/>
          <w:sz w:val="24"/>
          <w:szCs w:val="24"/>
          <w:lang w:eastAsia="ru-RU"/>
        </w:rPr>
        <w:t>.</w:t>
      </w:r>
    </w:p>
    <w:p w:rsidR="00F40FA5" w:rsidRPr="004D3749" w:rsidRDefault="00F40FA5" w:rsidP="004D3749">
      <w:pPr>
        <w:pStyle w:val="aa"/>
        <w:spacing w:after="0" w:line="360" w:lineRule="auto"/>
        <w:ind w:left="709"/>
        <w:rPr>
          <w:rFonts w:ascii="Times New Roman" w:hAnsi="Times New Roman"/>
          <w:color w:val="000000"/>
          <w:sz w:val="24"/>
          <w:szCs w:val="24"/>
        </w:rPr>
      </w:pPr>
      <w:r w:rsidRPr="004D3749">
        <w:rPr>
          <w:rFonts w:ascii="Times New Roman" w:hAnsi="Times New Roman"/>
          <w:color w:val="000000"/>
          <w:sz w:val="24"/>
          <w:szCs w:val="24"/>
          <w:lang w:eastAsia="ru-RU"/>
        </w:rPr>
        <w:t xml:space="preserve">Фоминых В.В., Аверченко Д.М., </w:t>
      </w:r>
      <w:r w:rsidRPr="004D3749">
        <w:rPr>
          <w:rFonts w:ascii="Times New Roman" w:hAnsi="Times New Roman"/>
          <w:color w:val="000000"/>
          <w:sz w:val="24"/>
          <w:szCs w:val="24"/>
        </w:rPr>
        <w:t>Арзуманян Н.Ш., Брылев Л.В. (Москва)</w:t>
      </w:r>
    </w:p>
    <w:p w:rsidR="00F40FA5" w:rsidRPr="004D3749" w:rsidRDefault="00F40FA5" w:rsidP="004D3749">
      <w:pPr>
        <w:spacing w:after="0" w:line="360" w:lineRule="auto"/>
        <w:rPr>
          <w:rFonts w:ascii="Times New Roman" w:hAnsi="Times New Roman"/>
          <w:bCs/>
          <w:i/>
          <w:color w:val="000000"/>
          <w:sz w:val="24"/>
          <w:szCs w:val="24"/>
        </w:rPr>
      </w:pPr>
      <w:r w:rsidRPr="004D3749">
        <w:rPr>
          <w:rFonts w:ascii="Times New Roman" w:hAnsi="Times New Roman"/>
          <w:bCs/>
          <w:i/>
          <w:color w:val="000000"/>
          <w:sz w:val="24"/>
          <w:szCs w:val="24"/>
        </w:rPr>
        <w:t>15.30 – 15.45 Дискуссия</w:t>
      </w:r>
    </w:p>
    <w:p w:rsidR="00F40FA5" w:rsidRPr="004D3749" w:rsidRDefault="00F40FA5" w:rsidP="004D3749">
      <w:pPr>
        <w:spacing w:after="0" w:line="360" w:lineRule="auto"/>
        <w:jc w:val="center"/>
        <w:rPr>
          <w:rFonts w:ascii="Times New Roman" w:hAnsi="Times New Roman"/>
          <w:i/>
          <w:color w:val="000000"/>
          <w:sz w:val="24"/>
          <w:szCs w:val="24"/>
        </w:rPr>
      </w:pPr>
      <w:r w:rsidRPr="004D3749">
        <w:rPr>
          <w:rFonts w:ascii="Times New Roman" w:hAnsi="Times New Roman"/>
          <w:bCs/>
          <w:i/>
          <w:color w:val="000000"/>
          <w:sz w:val="24"/>
          <w:szCs w:val="24"/>
        </w:rPr>
        <w:t>15.45 – 16.00 Перерыв</w:t>
      </w:r>
    </w:p>
    <w:p w:rsidR="00F40FA5" w:rsidRPr="004D3749" w:rsidRDefault="00F40FA5" w:rsidP="004D3749">
      <w:pPr>
        <w:spacing w:after="0" w:line="360" w:lineRule="auto"/>
        <w:jc w:val="center"/>
        <w:rPr>
          <w:rFonts w:ascii="Times New Roman" w:hAnsi="Times New Roman"/>
          <w:b/>
          <w:bCs/>
          <w:color w:val="FF0000"/>
          <w:sz w:val="26"/>
          <w:szCs w:val="26"/>
        </w:rPr>
      </w:pPr>
      <w:r w:rsidRPr="004D3749">
        <w:rPr>
          <w:rFonts w:ascii="Times New Roman" w:hAnsi="Times New Roman"/>
          <w:b/>
          <w:bCs/>
          <w:color w:val="FF0000"/>
          <w:sz w:val="26"/>
          <w:szCs w:val="26"/>
        </w:rPr>
        <w:t>Конференц-зал «Рихтер» (3 этаж)</w:t>
      </w:r>
    </w:p>
    <w:p w:rsidR="00F40FA5" w:rsidRPr="004D3749" w:rsidRDefault="00F40FA5" w:rsidP="004D3749">
      <w:pPr>
        <w:spacing w:after="0" w:line="360" w:lineRule="auto"/>
        <w:rPr>
          <w:rFonts w:ascii="Times New Roman" w:hAnsi="Times New Roman"/>
          <w:b/>
          <w:bCs/>
          <w:i/>
          <w:color w:val="000000"/>
          <w:sz w:val="24"/>
          <w:szCs w:val="24"/>
        </w:rPr>
      </w:pPr>
      <w:r w:rsidRPr="004D3749">
        <w:rPr>
          <w:rFonts w:ascii="Times New Roman" w:hAnsi="Times New Roman"/>
          <w:b/>
          <w:bCs/>
          <w:caps/>
          <w:color w:val="000000"/>
          <w:sz w:val="24"/>
          <w:szCs w:val="24"/>
        </w:rPr>
        <w:t>ПЯТАЯ сессия</w:t>
      </w:r>
    </w:p>
    <w:p w:rsidR="00F40FA5" w:rsidRPr="004D3749" w:rsidRDefault="00F40FA5" w:rsidP="004D3749">
      <w:pPr>
        <w:spacing w:after="0" w:line="360" w:lineRule="auto"/>
        <w:rPr>
          <w:rFonts w:ascii="Times New Roman" w:hAnsi="Times New Roman"/>
          <w:i/>
          <w:iCs/>
          <w:color w:val="000000"/>
          <w:sz w:val="24"/>
          <w:szCs w:val="24"/>
          <w:lang w:eastAsia="ru-RU"/>
        </w:rPr>
      </w:pPr>
      <w:r w:rsidRPr="004D3749">
        <w:rPr>
          <w:rFonts w:ascii="Times New Roman" w:hAnsi="Times New Roman"/>
          <w:b/>
          <w:bCs/>
          <w:color w:val="000000"/>
          <w:sz w:val="24"/>
          <w:szCs w:val="24"/>
        </w:rPr>
        <w:t>Председатели: В.Н.Головкин, Т.Н.Резникова, Т.Е.Шмидт</w:t>
      </w:r>
    </w:p>
    <w:p w:rsidR="00F40FA5" w:rsidRPr="004D3749" w:rsidRDefault="00F40FA5" w:rsidP="004D3749">
      <w:pPr>
        <w:spacing w:after="0" w:line="360" w:lineRule="auto"/>
        <w:jc w:val="right"/>
        <w:rPr>
          <w:rFonts w:ascii="Times New Roman" w:hAnsi="Times New Roman"/>
          <w:i/>
          <w:iCs/>
          <w:color w:val="000000"/>
          <w:sz w:val="24"/>
          <w:szCs w:val="24"/>
          <w:lang w:eastAsia="ru-RU"/>
        </w:rPr>
      </w:pPr>
      <w:r w:rsidRPr="004D3749">
        <w:rPr>
          <w:rFonts w:ascii="Times New Roman" w:hAnsi="Times New Roman"/>
          <w:i/>
          <w:iCs/>
          <w:color w:val="000000"/>
          <w:sz w:val="24"/>
          <w:szCs w:val="24"/>
          <w:lang w:eastAsia="ru-RU"/>
        </w:rPr>
        <w:t>Регламент докладов– 10 минут</w:t>
      </w:r>
    </w:p>
    <w:p w:rsidR="00F40FA5" w:rsidRPr="004D3749" w:rsidRDefault="00F40FA5" w:rsidP="004D3749">
      <w:pPr>
        <w:pStyle w:val="aa"/>
        <w:numPr>
          <w:ilvl w:val="0"/>
          <w:numId w:val="20"/>
        </w:numPr>
        <w:spacing w:after="0" w:line="360" w:lineRule="auto"/>
        <w:rPr>
          <w:rFonts w:ascii="Times New Roman" w:hAnsi="Times New Roman"/>
          <w:color w:val="000000"/>
          <w:sz w:val="24"/>
          <w:szCs w:val="24"/>
        </w:rPr>
      </w:pPr>
      <w:r w:rsidRPr="004D3749">
        <w:rPr>
          <w:rFonts w:ascii="Times New Roman" w:hAnsi="Times New Roman"/>
          <w:b/>
          <w:bCs/>
          <w:color w:val="000000"/>
          <w:sz w:val="24"/>
          <w:szCs w:val="24"/>
        </w:rPr>
        <w:t>О психологической диагностике и реабилитации больных рассеянным склерозом</w:t>
      </w:r>
      <w:r w:rsidRPr="004D3749">
        <w:rPr>
          <w:rFonts w:ascii="Times New Roman" w:hAnsi="Times New Roman"/>
          <w:b/>
          <w:color w:val="000000"/>
          <w:sz w:val="24"/>
          <w:szCs w:val="24"/>
        </w:rPr>
        <w:t>.</w:t>
      </w:r>
    </w:p>
    <w:p w:rsidR="00F40FA5" w:rsidRPr="004D3749" w:rsidRDefault="00F40FA5" w:rsidP="004D3749">
      <w:pPr>
        <w:pStyle w:val="aa"/>
        <w:spacing w:after="0" w:line="360" w:lineRule="auto"/>
        <w:rPr>
          <w:rFonts w:ascii="Times New Roman" w:hAnsi="Times New Roman"/>
          <w:color w:val="000000"/>
          <w:sz w:val="24"/>
          <w:szCs w:val="24"/>
        </w:rPr>
      </w:pPr>
      <w:r w:rsidRPr="004D3749">
        <w:rPr>
          <w:rFonts w:ascii="Times New Roman" w:hAnsi="Times New Roman"/>
          <w:color w:val="000000"/>
          <w:sz w:val="24"/>
          <w:szCs w:val="24"/>
        </w:rPr>
        <w:t>Резникова Т.Н., Селиверстова Н.А. (Санкт-Петербург)</w:t>
      </w:r>
    </w:p>
    <w:p w:rsidR="00F40FA5" w:rsidRPr="004D3749" w:rsidRDefault="00F40FA5" w:rsidP="004D3749">
      <w:pPr>
        <w:pStyle w:val="ac"/>
        <w:numPr>
          <w:ilvl w:val="0"/>
          <w:numId w:val="20"/>
        </w:numPr>
        <w:spacing w:before="0" w:beforeAutospacing="0" w:after="0" w:afterAutospacing="0" w:line="360" w:lineRule="auto"/>
        <w:jc w:val="both"/>
        <w:rPr>
          <w:b/>
        </w:rPr>
      </w:pPr>
      <w:r w:rsidRPr="004D3749">
        <w:rPr>
          <w:b/>
        </w:rPr>
        <w:t xml:space="preserve">Ламинарный корковый некроз при рассеянном склерозе.  </w:t>
      </w:r>
    </w:p>
    <w:p w:rsidR="00F40FA5" w:rsidRPr="004D3749" w:rsidRDefault="00F40FA5" w:rsidP="004D3749">
      <w:pPr>
        <w:pStyle w:val="ac"/>
        <w:spacing w:before="0" w:beforeAutospacing="0" w:after="0" w:afterAutospacing="0" w:line="360" w:lineRule="auto"/>
        <w:ind w:left="720"/>
        <w:jc w:val="both"/>
        <w:rPr>
          <w:color w:val="000000"/>
        </w:rPr>
      </w:pPr>
      <w:r w:rsidRPr="004D3749">
        <w:t>Лебедев В.М., Новоселова О.М., Назинкина Ю.В., Прахова Л.Н. </w:t>
      </w:r>
      <w:r w:rsidRPr="004D3749">
        <w:rPr>
          <w:color w:val="000000"/>
        </w:rPr>
        <w:t>(Санкт-Петербург)</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Особенности протекания эпилептического процесса у больных рассеянным склерозом</w:t>
      </w:r>
      <w:r w:rsidR="00C66A02">
        <w:rPr>
          <w:rFonts w:ascii="Times New Roman" w:hAnsi="Times New Roman"/>
          <w:b/>
          <w:bCs/>
          <w:color w:val="000000"/>
          <w:sz w:val="24"/>
          <w:szCs w:val="24"/>
        </w:rPr>
        <w:t>.</w:t>
      </w:r>
    </w:p>
    <w:p w:rsidR="00F40FA5" w:rsidRPr="004D3749" w:rsidRDefault="00F40FA5" w:rsidP="004D3749">
      <w:pPr>
        <w:spacing w:after="0" w:line="360" w:lineRule="auto"/>
        <w:ind w:left="720"/>
        <w:rPr>
          <w:rFonts w:ascii="Times New Roman" w:hAnsi="Times New Roman"/>
          <w:color w:val="000000"/>
          <w:sz w:val="24"/>
          <w:szCs w:val="24"/>
        </w:rPr>
      </w:pPr>
      <w:r w:rsidRPr="004D3749">
        <w:rPr>
          <w:rFonts w:ascii="Times New Roman" w:hAnsi="Times New Roman"/>
          <w:color w:val="000000"/>
          <w:sz w:val="24"/>
          <w:szCs w:val="24"/>
        </w:rPr>
        <w:t>Толстых Н.В., Королева Н.Ю., Прахова Л.Н., Столяров И.Д. (Санкт-Петербург)</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Глазодвигательные нарушения при рассеянном склерозе: клиническая феноменология и нейрофизиологические характеристики</w:t>
      </w:r>
      <w:r w:rsidR="00C66A02">
        <w:rPr>
          <w:rFonts w:ascii="Times New Roman" w:hAnsi="Times New Roman"/>
          <w:b/>
          <w:bCs/>
          <w:color w:val="000000"/>
          <w:sz w:val="24"/>
          <w:szCs w:val="24"/>
        </w:rPr>
        <w:t>.</w:t>
      </w:r>
      <w:r w:rsidRPr="004D3749">
        <w:rPr>
          <w:rFonts w:ascii="Times New Roman" w:hAnsi="Times New Roman"/>
          <w:b/>
          <w:bCs/>
          <w:color w:val="000000"/>
          <w:sz w:val="24"/>
          <w:szCs w:val="24"/>
        </w:rPr>
        <w:t xml:space="preserve"> </w:t>
      </w:r>
    </w:p>
    <w:p w:rsidR="00F40FA5" w:rsidRPr="004D3749" w:rsidRDefault="00F40FA5" w:rsidP="004D3749">
      <w:pPr>
        <w:pStyle w:val="aa"/>
        <w:spacing w:after="0" w:line="360" w:lineRule="auto"/>
        <w:rPr>
          <w:rFonts w:ascii="Times New Roman" w:hAnsi="Times New Roman"/>
          <w:color w:val="000000"/>
          <w:sz w:val="24"/>
          <w:szCs w:val="24"/>
        </w:rPr>
      </w:pPr>
      <w:r w:rsidRPr="004D3749">
        <w:rPr>
          <w:rFonts w:ascii="Times New Roman" w:hAnsi="Times New Roman"/>
          <w:color w:val="000000"/>
          <w:sz w:val="24"/>
          <w:szCs w:val="24"/>
        </w:rPr>
        <w:t>Хабиров Ф.А., Гранатов Е.В., Хайбуллин Т.И., Якупов  М.А. (Казань)</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Аспекты дифференциальной диагностики рассе</w:t>
      </w:r>
      <w:r w:rsidR="00C66A02">
        <w:rPr>
          <w:rFonts w:ascii="Times New Roman" w:hAnsi="Times New Roman"/>
          <w:b/>
          <w:bCs/>
          <w:color w:val="000000"/>
          <w:sz w:val="24"/>
          <w:szCs w:val="24"/>
        </w:rPr>
        <w:t>янного склероза и оптикомиелита.</w:t>
      </w:r>
    </w:p>
    <w:p w:rsidR="00F40FA5" w:rsidRPr="004D3749" w:rsidRDefault="00F40FA5" w:rsidP="004D3749">
      <w:pPr>
        <w:spacing w:after="0" w:line="360" w:lineRule="auto"/>
        <w:ind w:firstLine="709"/>
        <w:rPr>
          <w:rFonts w:ascii="Times New Roman" w:hAnsi="Times New Roman"/>
          <w:bCs/>
          <w:color w:val="000000"/>
          <w:sz w:val="24"/>
          <w:szCs w:val="24"/>
        </w:rPr>
      </w:pPr>
      <w:r w:rsidRPr="004D3749">
        <w:rPr>
          <w:rFonts w:ascii="Times New Roman" w:hAnsi="Times New Roman"/>
          <w:bCs/>
          <w:color w:val="000000"/>
          <w:sz w:val="24"/>
          <w:szCs w:val="24"/>
        </w:rPr>
        <w:t>Рудник А.Ю. (Санкт-Петербург)</w:t>
      </w:r>
    </w:p>
    <w:p w:rsidR="00F40FA5" w:rsidRPr="004D3749" w:rsidRDefault="00F40FA5" w:rsidP="004D3749">
      <w:pPr>
        <w:spacing w:after="0" w:line="360" w:lineRule="auto"/>
        <w:ind w:firstLine="709"/>
        <w:rPr>
          <w:rFonts w:ascii="Times New Roman" w:hAnsi="Times New Roman"/>
          <w:bCs/>
          <w:color w:val="000000"/>
          <w:sz w:val="24"/>
          <w:szCs w:val="24"/>
        </w:rPr>
      </w:pPr>
    </w:p>
    <w:p w:rsidR="00F40FA5" w:rsidRPr="004D3749" w:rsidRDefault="00F40FA5" w:rsidP="004D3749">
      <w:pPr>
        <w:numPr>
          <w:ilvl w:val="0"/>
          <w:numId w:val="20"/>
        </w:numPr>
        <w:spacing w:after="0" w:line="360" w:lineRule="auto"/>
        <w:rPr>
          <w:rFonts w:ascii="Times New Roman" w:hAnsi="Times New Roman"/>
          <w:b/>
          <w:bCs/>
          <w:color w:val="auto"/>
          <w:sz w:val="24"/>
          <w:szCs w:val="24"/>
          <w:lang w:eastAsia="ru-RU"/>
        </w:rPr>
      </w:pPr>
      <w:r w:rsidRPr="004D3749">
        <w:rPr>
          <w:rFonts w:ascii="Times New Roman" w:hAnsi="Times New Roman"/>
          <w:b/>
          <w:bCs/>
          <w:color w:val="auto"/>
          <w:sz w:val="24"/>
          <w:szCs w:val="24"/>
          <w:lang w:eastAsia="ru-RU"/>
        </w:rPr>
        <w:lastRenderedPageBreak/>
        <w:t>Лейкоэнцефалопатия с преимущественным поражением ствола мозга, спинного мозга и повышенным уровнем лактата. Вопросы дифференциальной диагностики и собственные наблюдения</w:t>
      </w:r>
      <w:r w:rsidR="00C66A02">
        <w:rPr>
          <w:rFonts w:ascii="Times New Roman" w:hAnsi="Times New Roman"/>
          <w:b/>
          <w:bCs/>
          <w:color w:val="auto"/>
          <w:sz w:val="24"/>
          <w:szCs w:val="24"/>
          <w:lang w:eastAsia="ru-RU"/>
        </w:rPr>
        <w:t>.</w:t>
      </w:r>
    </w:p>
    <w:p w:rsidR="00F40FA5" w:rsidRPr="004D3749" w:rsidRDefault="00F40FA5" w:rsidP="004D3749">
      <w:pPr>
        <w:pStyle w:val="aa"/>
        <w:spacing w:after="0" w:line="360" w:lineRule="auto"/>
        <w:ind w:left="709"/>
        <w:rPr>
          <w:rFonts w:ascii="Times New Roman" w:hAnsi="Times New Roman"/>
          <w:color w:val="000000"/>
          <w:sz w:val="24"/>
          <w:szCs w:val="24"/>
        </w:rPr>
      </w:pPr>
      <w:r w:rsidRPr="004D3749">
        <w:rPr>
          <w:rFonts w:ascii="Times New Roman" w:hAnsi="Times New Roman"/>
          <w:color w:val="auto"/>
          <w:sz w:val="24"/>
          <w:szCs w:val="24"/>
          <w:lang w:eastAsia="ru-RU"/>
        </w:rPr>
        <w:t xml:space="preserve">Новоселова О.М., Бедова М.А., Савинцева Ж.И., Чернышева Е.М., Прахова Л.Н. </w:t>
      </w:r>
      <w:r w:rsidRPr="004D3749">
        <w:rPr>
          <w:rFonts w:ascii="Times New Roman" w:hAnsi="Times New Roman"/>
          <w:color w:val="000000"/>
          <w:sz w:val="24"/>
          <w:szCs w:val="24"/>
        </w:rPr>
        <w:t>(Санкт-Петербург)</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Левамизол-индуцированная лейкоэнцефалопатия: клиническая картина и вопросы диагностики</w:t>
      </w:r>
      <w:r w:rsidR="00C66A02">
        <w:rPr>
          <w:rFonts w:ascii="Times New Roman" w:hAnsi="Times New Roman"/>
          <w:b/>
          <w:bCs/>
          <w:color w:val="000000"/>
          <w:sz w:val="24"/>
          <w:szCs w:val="24"/>
        </w:rPr>
        <w:t>.</w:t>
      </w:r>
    </w:p>
    <w:p w:rsidR="00F40FA5" w:rsidRPr="004D3749" w:rsidRDefault="009D7153" w:rsidP="004D3749">
      <w:pPr>
        <w:pStyle w:val="aa"/>
        <w:spacing w:after="0" w:line="360" w:lineRule="auto"/>
        <w:ind w:left="709"/>
        <w:rPr>
          <w:rFonts w:ascii="Times New Roman" w:hAnsi="Times New Roman"/>
          <w:color w:val="000000"/>
          <w:sz w:val="24"/>
          <w:szCs w:val="24"/>
          <w:lang w:eastAsia="ru-RU"/>
        </w:rPr>
      </w:pPr>
      <w:r w:rsidRPr="00C66A02">
        <w:rPr>
          <w:rFonts w:ascii="Times New Roman" w:hAnsi="Times New Roman"/>
          <w:color w:val="000000"/>
          <w:sz w:val="24"/>
          <w:szCs w:val="24"/>
          <w:u w:val="single"/>
        </w:rPr>
        <w:t>Аверченков Дмитрий Михайлович</w:t>
      </w:r>
      <w:r>
        <w:rPr>
          <w:rFonts w:ascii="Times New Roman" w:hAnsi="Times New Roman"/>
          <w:color w:val="000000"/>
          <w:sz w:val="24"/>
          <w:szCs w:val="24"/>
        </w:rPr>
        <w:t xml:space="preserve">, </w:t>
      </w:r>
      <w:r w:rsidR="00F40FA5" w:rsidRPr="004D3749">
        <w:rPr>
          <w:rFonts w:ascii="Times New Roman" w:hAnsi="Times New Roman"/>
          <w:color w:val="000000"/>
          <w:sz w:val="24"/>
          <w:szCs w:val="24"/>
        </w:rPr>
        <w:t>Брылев Л.В., Фоминых В.В., Гражданцева Л.Ю., Бейшеева М.Е., Иващенко Р.А., Гехт А.Б.</w:t>
      </w:r>
      <w:r w:rsidR="00F40FA5" w:rsidRPr="004D3749">
        <w:rPr>
          <w:rFonts w:ascii="Times New Roman" w:hAnsi="Times New Roman"/>
          <w:color w:val="000000"/>
          <w:sz w:val="24"/>
          <w:szCs w:val="24"/>
          <w:lang w:eastAsia="ru-RU"/>
        </w:rPr>
        <w:t xml:space="preserve"> (Москва)</w:t>
      </w:r>
    </w:p>
    <w:p w:rsidR="00F40FA5" w:rsidRPr="004D3749" w:rsidRDefault="00F40FA5" w:rsidP="004D3749">
      <w:pPr>
        <w:pStyle w:val="aa"/>
        <w:numPr>
          <w:ilvl w:val="0"/>
          <w:numId w:val="20"/>
        </w:numPr>
        <w:spacing w:after="0" w:line="360" w:lineRule="auto"/>
        <w:rPr>
          <w:rFonts w:ascii="Times New Roman" w:hAnsi="Times New Roman"/>
          <w:b/>
          <w:color w:val="000000"/>
          <w:sz w:val="24"/>
          <w:szCs w:val="24"/>
        </w:rPr>
      </w:pPr>
      <w:r w:rsidRPr="004D3749">
        <w:rPr>
          <w:rFonts w:ascii="Times New Roman" w:hAnsi="Times New Roman"/>
          <w:b/>
          <w:bCs/>
          <w:color w:val="auto"/>
          <w:sz w:val="24"/>
          <w:szCs w:val="24"/>
          <w:lang w:eastAsia="ru-RU"/>
        </w:rPr>
        <w:t>Левамизол-ассоциированная лейкоэнцефалопатия: клинический опыт Научного центра неврологии.</w:t>
      </w:r>
      <w:r w:rsidRPr="004D3749">
        <w:rPr>
          <w:rFonts w:ascii="Times New Roman" w:hAnsi="Times New Roman"/>
          <w:color w:val="auto"/>
          <w:sz w:val="24"/>
          <w:szCs w:val="24"/>
          <w:lang w:eastAsia="ru-RU"/>
        </w:rPr>
        <w:t xml:space="preserve"> </w:t>
      </w:r>
    </w:p>
    <w:p w:rsidR="00F40FA5" w:rsidRPr="004D3749" w:rsidRDefault="00F40FA5" w:rsidP="004D3749">
      <w:pPr>
        <w:pStyle w:val="aa"/>
        <w:spacing w:after="0" w:line="360" w:lineRule="auto"/>
        <w:ind w:left="709"/>
        <w:rPr>
          <w:rFonts w:ascii="Times New Roman" w:hAnsi="Times New Roman"/>
          <w:color w:val="auto"/>
          <w:sz w:val="24"/>
          <w:szCs w:val="24"/>
          <w:lang w:eastAsia="ru-RU"/>
        </w:rPr>
      </w:pPr>
      <w:r w:rsidRPr="004D3749">
        <w:rPr>
          <w:rFonts w:ascii="Times New Roman" w:hAnsi="Times New Roman"/>
          <w:color w:val="auto"/>
          <w:sz w:val="24"/>
          <w:szCs w:val="24"/>
          <w:lang w:eastAsia="ru-RU"/>
        </w:rPr>
        <w:t xml:space="preserve">Аскарова Л.Ш., Стойда Н.И., </w:t>
      </w:r>
      <w:r w:rsidRPr="004D3749">
        <w:rPr>
          <w:rFonts w:ascii="Times New Roman" w:hAnsi="Times New Roman"/>
          <w:color w:val="auto"/>
          <w:sz w:val="24"/>
          <w:szCs w:val="24"/>
          <w:u w:val="single"/>
          <w:lang w:eastAsia="ru-RU"/>
        </w:rPr>
        <w:t>Закройщикова И.В</w:t>
      </w:r>
      <w:r w:rsidRPr="004D3749">
        <w:rPr>
          <w:rFonts w:ascii="Times New Roman" w:hAnsi="Times New Roman"/>
          <w:color w:val="auto"/>
          <w:sz w:val="24"/>
          <w:szCs w:val="24"/>
          <w:lang w:eastAsia="ru-RU"/>
        </w:rPr>
        <w:t>., Симанив Т.О., Жирова Е.С., Бакулин И.С., Захарова М.Н. (Москва)</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lang w:eastAsia="ru-RU"/>
        </w:rPr>
      </w:pPr>
      <w:r w:rsidRPr="004D3749">
        <w:rPr>
          <w:rFonts w:ascii="Times New Roman" w:hAnsi="Times New Roman"/>
          <w:b/>
          <w:bCs/>
          <w:color w:val="000000"/>
          <w:sz w:val="24"/>
          <w:szCs w:val="24"/>
          <w:lang w:eastAsia="ru-RU"/>
        </w:rPr>
        <w:t>Особенности течения РС у больных с персистирующей герпетической инфекцией.</w:t>
      </w:r>
    </w:p>
    <w:p w:rsidR="00F40FA5" w:rsidRPr="004D3749" w:rsidRDefault="00F40FA5" w:rsidP="004D3749">
      <w:pPr>
        <w:spacing w:after="0" w:line="360" w:lineRule="auto"/>
        <w:ind w:firstLine="709"/>
        <w:rPr>
          <w:rFonts w:ascii="Times New Roman" w:hAnsi="Times New Roman"/>
          <w:color w:val="auto"/>
          <w:sz w:val="24"/>
          <w:szCs w:val="24"/>
          <w:lang w:eastAsia="ru-RU"/>
        </w:rPr>
      </w:pPr>
      <w:r w:rsidRPr="004D3749">
        <w:rPr>
          <w:rFonts w:ascii="Times New Roman" w:hAnsi="Times New Roman"/>
          <w:color w:val="auto"/>
          <w:sz w:val="24"/>
          <w:szCs w:val="24"/>
          <w:lang w:eastAsia="ru-RU"/>
        </w:rPr>
        <w:t>Грись М.С., Баранова Н.С., Касаткин Д.С., Спирин Н.Н. (Ярославль).</w:t>
      </w:r>
    </w:p>
    <w:p w:rsidR="00F40FA5" w:rsidRPr="004D3749" w:rsidRDefault="00F40FA5" w:rsidP="004D3749">
      <w:pPr>
        <w:numPr>
          <w:ilvl w:val="0"/>
          <w:numId w:val="20"/>
        </w:numPr>
        <w:spacing w:after="0" w:line="360" w:lineRule="auto"/>
        <w:rPr>
          <w:rFonts w:ascii="Times New Roman" w:hAnsi="Times New Roman"/>
          <w:color w:val="auto"/>
          <w:sz w:val="24"/>
          <w:szCs w:val="24"/>
          <w:lang w:eastAsia="ru-RU"/>
        </w:rPr>
      </w:pPr>
      <w:r w:rsidRPr="004D3749">
        <w:rPr>
          <w:rFonts w:ascii="Times New Roman" w:hAnsi="Times New Roman"/>
          <w:b/>
          <w:bCs/>
          <w:color w:val="auto"/>
          <w:sz w:val="24"/>
          <w:szCs w:val="24"/>
          <w:lang w:eastAsia="ru-RU"/>
        </w:rPr>
        <w:t>Терапия хронического нейроборрелиоза</w:t>
      </w:r>
      <w:r w:rsidR="00C66A02">
        <w:rPr>
          <w:rFonts w:ascii="Times New Roman" w:hAnsi="Times New Roman"/>
          <w:b/>
          <w:bCs/>
          <w:color w:val="auto"/>
          <w:sz w:val="24"/>
          <w:szCs w:val="24"/>
          <w:lang w:eastAsia="ru-RU"/>
        </w:rPr>
        <w:t>.</w:t>
      </w:r>
    </w:p>
    <w:p w:rsidR="00F40FA5" w:rsidRPr="004D3749" w:rsidRDefault="00F40FA5" w:rsidP="004D3749">
      <w:pPr>
        <w:spacing w:after="0" w:line="360" w:lineRule="auto"/>
        <w:ind w:firstLine="709"/>
        <w:rPr>
          <w:rFonts w:ascii="Times New Roman" w:hAnsi="Times New Roman"/>
          <w:color w:val="auto"/>
          <w:sz w:val="24"/>
          <w:szCs w:val="24"/>
          <w:lang w:eastAsia="ru-RU"/>
        </w:rPr>
      </w:pPr>
      <w:r w:rsidRPr="004D3749">
        <w:rPr>
          <w:rFonts w:ascii="Times New Roman" w:hAnsi="Times New Roman"/>
          <w:color w:val="auto"/>
          <w:sz w:val="24"/>
          <w:szCs w:val="24"/>
          <w:lang w:eastAsia="ru-RU"/>
        </w:rPr>
        <w:t>Баранова Н.С., Спирин Н.Н., Овсянникова Л.А. (Ярославль).</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Место роботизированной терапии в комплексной реабилитации рассеянного склероза</w:t>
      </w:r>
      <w:r w:rsidR="00C66A02">
        <w:rPr>
          <w:rFonts w:ascii="Times New Roman" w:hAnsi="Times New Roman"/>
          <w:b/>
          <w:bCs/>
          <w:color w:val="000000"/>
          <w:sz w:val="24"/>
          <w:szCs w:val="24"/>
        </w:rPr>
        <w:t>.</w:t>
      </w:r>
    </w:p>
    <w:p w:rsidR="00F40FA5" w:rsidRPr="004D3749" w:rsidRDefault="00F40FA5" w:rsidP="004D3749">
      <w:pPr>
        <w:pStyle w:val="aa"/>
        <w:spacing w:after="0" w:line="360" w:lineRule="auto"/>
        <w:ind w:left="360" w:firstLine="349"/>
        <w:rPr>
          <w:rFonts w:ascii="Times New Roman" w:hAnsi="Times New Roman"/>
          <w:color w:val="000000"/>
          <w:sz w:val="24"/>
          <w:szCs w:val="24"/>
        </w:rPr>
      </w:pPr>
      <w:r w:rsidRPr="004D3749">
        <w:rPr>
          <w:rFonts w:ascii="Times New Roman" w:hAnsi="Times New Roman"/>
          <w:color w:val="000000"/>
          <w:sz w:val="24"/>
          <w:szCs w:val="24"/>
        </w:rPr>
        <w:t>Агафьина А.С. (Санкт-Петербург)</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Опыт внедрения индивидуализированных программ коррекции расстройств движения в рамках комплексной реабилитации у пациентов с РС.</w:t>
      </w:r>
    </w:p>
    <w:p w:rsidR="00F40FA5" w:rsidRPr="004D3749" w:rsidRDefault="00F40FA5" w:rsidP="004D3749">
      <w:pPr>
        <w:pStyle w:val="aa"/>
        <w:spacing w:after="0" w:line="360" w:lineRule="auto"/>
        <w:ind w:left="360"/>
        <w:rPr>
          <w:rFonts w:ascii="Times New Roman" w:hAnsi="Times New Roman"/>
          <w:b/>
          <w:bCs/>
          <w:color w:val="000000"/>
          <w:sz w:val="24"/>
          <w:szCs w:val="24"/>
        </w:rPr>
      </w:pPr>
      <w:r w:rsidRPr="004D3749">
        <w:rPr>
          <w:rFonts w:ascii="Times New Roman" w:hAnsi="Times New Roman"/>
          <w:b/>
          <w:bCs/>
          <w:color w:val="000000"/>
          <w:sz w:val="24"/>
          <w:szCs w:val="24"/>
        </w:rPr>
        <w:tab/>
      </w:r>
      <w:r w:rsidRPr="004D3749">
        <w:rPr>
          <w:rFonts w:ascii="Times New Roman" w:hAnsi="Times New Roman"/>
          <w:color w:val="000000"/>
          <w:sz w:val="24"/>
          <w:szCs w:val="24"/>
        </w:rPr>
        <w:t>Карпенкова Е.С., Агафьина А.С. (Санкт-Петербург)</w:t>
      </w:r>
    </w:p>
    <w:p w:rsidR="00F40FA5" w:rsidRPr="004D3749" w:rsidRDefault="00F40FA5" w:rsidP="004D3749">
      <w:pPr>
        <w:pStyle w:val="aa"/>
        <w:numPr>
          <w:ilvl w:val="0"/>
          <w:numId w:val="20"/>
        </w:numPr>
        <w:spacing w:after="0" w:line="360" w:lineRule="auto"/>
        <w:rPr>
          <w:rFonts w:ascii="Times New Roman" w:hAnsi="Times New Roman"/>
          <w:b/>
          <w:bCs/>
          <w:color w:val="000000"/>
          <w:sz w:val="24"/>
          <w:szCs w:val="24"/>
        </w:rPr>
      </w:pPr>
      <w:r w:rsidRPr="004D3749">
        <w:rPr>
          <w:rFonts w:ascii="Times New Roman" w:hAnsi="Times New Roman"/>
          <w:b/>
          <w:bCs/>
          <w:color w:val="000000"/>
          <w:sz w:val="24"/>
          <w:szCs w:val="24"/>
        </w:rPr>
        <w:t>Спонтанные социальные связи больных демиелизирующими  заболеваниями как основа телемедицины.</w:t>
      </w:r>
    </w:p>
    <w:p w:rsidR="00F40FA5" w:rsidRPr="004D3749" w:rsidRDefault="00F40FA5" w:rsidP="004D3749">
      <w:pPr>
        <w:pStyle w:val="aa"/>
        <w:spacing w:after="0" w:line="360" w:lineRule="auto"/>
        <w:ind w:left="360" w:firstLine="349"/>
        <w:rPr>
          <w:rFonts w:ascii="Times New Roman" w:hAnsi="Times New Roman"/>
          <w:color w:val="000000"/>
          <w:sz w:val="24"/>
          <w:szCs w:val="24"/>
        </w:rPr>
      </w:pPr>
      <w:r w:rsidRPr="004D3749">
        <w:rPr>
          <w:rFonts w:ascii="Times New Roman" w:hAnsi="Times New Roman"/>
          <w:color w:val="000000"/>
          <w:sz w:val="24"/>
          <w:szCs w:val="24"/>
        </w:rPr>
        <w:t>Терещенко П.Н., Негореева И.Г., Вотинцева М.В. (Санкт-Петербург)</w:t>
      </w:r>
    </w:p>
    <w:p w:rsidR="00F40FA5" w:rsidRPr="004D3749" w:rsidRDefault="004D3749" w:rsidP="004D3749">
      <w:pPr>
        <w:spacing w:after="0" w:line="360" w:lineRule="auto"/>
        <w:rPr>
          <w:rFonts w:ascii="Times New Roman" w:hAnsi="Times New Roman"/>
          <w:i/>
          <w:color w:val="000000"/>
          <w:sz w:val="24"/>
          <w:szCs w:val="24"/>
        </w:rPr>
      </w:pPr>
      <w:r>
        <w:rPr>
          <w:rFonts w:ascii="Times New Roman" w:hAnsi="Times New Roman"/>
          <w:bCs/>
          <w:i/>
          <w:color w:val="000000"/>
          <w:sz w:val="24"/>
          <w:szCs w:val="24"/>
        </w:rPr>
        <w:t>1</w:t>
      </w:r>
      <w:r w:rsidR="00F40FA5" w:rsidRPr="004D3749">
        <w:rPr>
          <w:rFonts w:ascii="Times New Roman" w:hAnsi="Times New Roman"/>
          <w:bCs/>
          <w:i/>
          <w:color w:val="000000"/>
          <w:sz w:val="24"/>
          <w:szCs w:val="24"/>
        </w:rPr>
        <w:t>5.30 – 15.45 Дискуссия</w:t>
      </w:r>
    </w:p>
    <w:p w:rsidR="00F40FA5" w:rsidRPr="004D3749" w:rsidRDefault="00F40FA5" w:rsidP="004D3749">
      <w:pPr>
        <w:spacing w:after="0" w:line="360" w:lineRule="auto"/>
        <w:jc w:val="center"/>
        <w:rPr>
          <w:rFonts w:ascii="Times New Roman" w:hAnsi="Times New Roman"/>
          <w:i/>
          <w:color w:val="000000"/>
          <w:sz w:val="24"/>
          <w:szCs w:val="24"/>
        </w:rPr>
      </w:pPr>
      <w:r w:rsidRPr="004D3749">
        <w:rPr>
          <w:rFonts w:ascii="Times New Roman" w:hAnsi="Times New Roman"/>
          <w:bCs/>
          <w:i/>
          <w:color w:val="000000"/>
          <w:sz w:val="24"/>
          <w:szCs w:val="24"/>
        </w:rPr>
        <w:t xml:space="preserve">15.45 – 16.00 </w:t>
      </w:r>
      <w:r w:rsidRPr="004D3749">
        <w:rPr>
          <w:rFonts w:ascii="Times New Roman" w:hAnsi="Times New Roman"/>
          <w:i/>
          <w:color w:val="000000"/>
          <w:sz w:val="24"/>
          <w:szCs w:val="24"/>
        </w:rPr>
        <w:t>Перерыв</w:t>
      </w:r>
    </w:p>
    <w:p w:rsidR="004D3749" w:rsidRDefault="004D3749" w:rsidP="004D3749">
      <w:pPr>
        <w:spacing w:after="0" w:line="360" w:lineRule="auto"/>
        <w:ind w:left="709"/>
        <w:jc w:val="center"/>
        <w:rPr>
          <w:rFonts w:ascii="Times New Roman" w:hAnsi="Times New Roman"/>
          <w:b/>
          <w:bCs/>
          <w:color w:val="FF0000"/>
          <w:sz w:val="26"/>
          <w:szCs w:val="26"/>
        </w:rPr>
      </w:pPr>
    </w:p>
    <w:p w:rsidR="004D3749" w:rsidRDefault="004D3749" w:rsidP="004D3749">
      <w:pPr>
        <w:spacing w:after="0" w:line="360" w:lineRule="auto"/>
        <w:ind w:left="709"/>
        <w:jc w:val="center"/>
        <w:rPr>
          <w:rFonts w:ascii="Times New Roman" w:hAnsi="Times New Roman"/>
          <w:b/>
          <w:bCs/>
          <w:color w:val="FF0000"/>
          <w:sz w:val="26"/>
          <w:szCs w:val="26"/>
        </w:rPr>
      </w:pPr>
    </w:p>
    <w:p w:rsidR="00F40FA5" w:rsidRPr="004D3749" w:rsidRDefault="00F40FA5" w:rsidP="004D3749">
      <w:pPr>
        <w:spacing w:after="0" w:line="360" w:lineRule="auto"/>
        <w:ind w:left="709"/>
        <w:jc w:val="center"/>
        <w:rPr>
          <w:rFonts w:ascii="Times New Roman" w:hAnsi="Times New Roman"/>
          <w:strike/>
          <w:color w:val="auto"/>
          <w:sz w:val="26"/>
          <w:szCs w:val="26"/>
          <w:lang w:eastAsia="ru-RU"/>
        </w:rPr>
      </w:pPr>
      <w:r w:rsidRPr="004D3749">
        <w:rPr>
          <w:rFonts w:ascii="Times New Roman" w:hAnsi="Times New Roman"/>
          <w:b/>
          <w:bCs/>
          <w:color w:val="FF0000"/>
          <w:sz w:val="26"/>
          <w:szCs w:val="26"/>
        </w:rPr>
        <w:lastRenderedPageBreak/>
        <w:t>Конференц-зал «Стенберг» (3 этаж)</w:t>
      </w:r>
    </w:p>
    <w:p w:rsidR="00F40FA5" w:rsidRPr="004D3749" w:rsidRDefault="00F40FA5" w:rsidP="004D3749">
      <w:pPr>
        <w:spacing w:after="0" w:line="360" w:lineRule="auto"/>
        <w:rPr>
          <w:rFonts w:ascii="Times New Roman" w:hAnsi="Times New Roman"/>
          <w:b/>
          <w:bCs/>
          <w:caps/>
          <w:color w:val="000000"/>
          <w:sz w:val="24"/>
          <w:szCs w:val="24"/>
        </w:rPr>
      </w:pPr>
      <w:r w:rsidRPr="004D3749">
        <w:rPr>
          <w:rFonts w:ascii="Times New Roman" w:hAnsi="Times New Roman"/>
          <w:b/>
          <w:bCs/>
          <w:caps/>
          <w:color w:val="000000"/>
          <w:sz w:val="24"/>
          <w:szCs w:val="24"/>
        </w:rPr>
        <w:t xml:space="preserve">16.00 – 17.40 шестая сессия </w:t>
      </w:r>
    </w:p>
    <w:p w:rsidR="00F40FA5" w:rsidRPr="004D3749" w:rsidRDefault="00F40FA5" w:rsidP="004D3749">
      <w:pPr>
        <w:pStyle w:val="ac"/>
        <w:spacing w:before="0" w:beforeAutospacing="0" w:after="0" w:afterAutospacing="0" w:line="360" w:lineRule="auto"/>
        <w:ind w:left="1440"/>
        <w:jc w:val="center"/>
        <w:rPr>
          <w:b/>
        </w:rPr>
      </w:pPr>
      <w:r w:rsidRPr="004D3749">
        <w:rPr>
          <w:b/>
        </w:rPr>
        <w:t xml:space="preserve">Круглый стол </w:t>
      </w:r>
      <w:r w:rsidRPr="004D3749">
        <w:rPr>
          <w:b/>
          <w:color w:val="000000"/>
        </w:rPr>
        <w:t>«</w:t>
      </w:r>
      <w:hyperlink r:id="rId9" w:tgtFrame="_blank" w:history="1">
        <w:r w:rsidRPr="004D3749">
          <w:rPr>
            <w:rStyle w:val="a9"/>
            <w:b/>
            <w:bCs/>
            <w:color w:val="000000"/>
          </w:rPr>
          <w:t>Клинические исследования - наука, международный опыт и инвестиции в медицину будущего»</w:t>
        </w:r>
      </w:hyperlink>
    </w:p>
    <w:p w:rsidR="00F40FA5" w:rsidRPr="004D3749" w:rsidRDefault="00F40FA5" w:rsidP="004D3749">
      <w:pPr>
        <w:spacing w:after="0" w:line="360" w:lineRule="auto"/>
        <w:jc w:val="right"/>
        <w:rPr>
          <w:rFonts w:ascii="Times New Roman" w:hAnsi="Times New Roman"/>
          <w:i/>
          <w:iCs/>
          <w:color w:val="000000"/>
          <w:sz w:val="24"/>
          <w:szCs w:val="24"/>
          <w:lang w:eastAsia="ru-RU"/>
        </w:rPr>
      </w:pPr>
      <w:r w:rsidRPr="004D3749">
        <w:rPr>
          <w:rFonts w:ascii="Times New Roman" w:hAnsi="Times New Roman"/>
          <w:i/>
          <w:iCs/>
          <w:color w:val="000000"/>
          <w:sz w:val="24"/>
          <w:szCs w:val="24"/>
          <w:lang w:eastAsia="ru-RU"/>
        </w:rPr>
        <w:t>Регламент докладов–  10-15 минут</w:t>
      </w:r>
    </w:p>
    <w:p w:rsidR="00F40FA5" w:rsidRPr="004D3749" w:rsidRDefault="00F40FA5" w:rsidP="004D3749">
      <w:pPr>
        <w:spacing w:after="0" w:line="360" w:lineRule="auto"/>
        <w:ind w:left="360"/>
        <w:rPr>
          <w:rFonts w:ascii="Times New Roman" w:hAnsi="Times New Roman"/>
          <w:b/>
          <w:color w:val="000000"/>
          <w:sz w:val="24"/>
          <w:szCs w:val="24"/>
        </w:rPr>
      </w:pPr>
      <w:r w:rsidRPr="004D3749">
        <w:rPr>
          <w:rFonts w:ascii="Times New Roman" w:hAnsi="Times New Roman"/>
          <w:b/>
          <w:color w:val="000000"/>
          <w:sz w:val="24"/>
          <w:szCs w:val="24"/>
        </w:rPr>
        <w:t>47.</w:t>
      </w:r>
      <w:r w:rsidRPr="004D3749">
        <w:rPr>
          <w:rFonts w:ascii="Times New Roman" w:hAnsi="Times New Roman"/>
          <w:bCs/>
          <w:color w:val="000000"/>
          <w:sz w:val="24"/>
          <w:szCs w:val="24"/>
        </w:rPr>
        <w:t xml:space="preserve"> </w:t>
      </w:r>
      <w:r w:rsidRPr="004D3749">
        <w:rPr>
          <w:rFonts w:ascii="Times New Roman" w:hAnsi="Times New Roman"/>
          <w:b/>
          <w:bCs/>
          <w:color w:val="000000"/>
          <w:sz w:val="24"/>
          <w:szCs w:val="24"/>
        </w:rPr>
        <w:t>Инновации в клинических исследованиях,</w:t>
      </w:r>
      <w:r w:rsidRPr="004D3749">
        <w:rPr>
          <w:rFonts w:ascii="Times New Roman" w:hAnsi="Times New Roman"/>
          <w:bCs/>
          <w:color w:val="000000"/>
          <w:sz w:val="24"/>
          <w:szCs w:val="24"/>
        </w:rPr>
        <w:t xml:space="preserve"> </w:t>
      </w:r>
      <w:r w:rsidRPr="004D3749">
        <w:rPr>
          <w:rFonts w:ascii="Times New Roman" w:hAnsi="Times New Roman"/>
          <w:b/>
          <w:bCs/>
          <w:color w:val="000000"/>
          <w:sz w:val="24"/>
          <w:szCs w:val="24"/>
        </w:rPr>
        <w:t>Драйверы перемен в российских КИ</w:t>
      </w:r>
      <w:r w:rsidRPr="004D3749">
        <w:rPr>
          <w:rFonts w:ascii="Times New Roman" w:hAnsi="Times New Roman"/>
          <w:b/>
          <w:color w:val="000000"/>
          <w:sz w:val="24"/>
          <w:szCs w:val="24"/>
        </w:rPr>
        <w:t>.</w:t>
      </w:r>
    </w:p>
    <w:p w:rsidR="00F40FA5" w:rsidRPr="004D3749" w:rsidRDefault="00F40FA5" w:rsidP="004D3749">
      <w:pPr>
        <w:spacing w:after="0" w:line="360" w:lineRule="auto"/>
        <w:ind w:left="360"/>
        <w:rPr>
          <w:rFonts w:ascii="Times New Roman" w:hAnsi="Times New Roman"/>
          <w:color w:val="000000"/>
          <w:sz w:val="24"/>
          <w:szCs w:val="24"/>
        </w:rPr>
      </w:pPr>
      <w:r w:rsidRPr="004D3749">
        <w:rPr>
          <w:rFonts w:ascii="Times New Roman" w:hAnsi="Times New Roman"/>
          <w:color w:val="000000"/>
          <w:sz w:val="24"/>
          <w:szCs w:val="24"/>
        </w:rPr>
        <w:t>Захаров К.А. (Санкт-Петербург)</w:t>
      </w:r>
    </w:p>
    <w:p w:rsidR="00F40FA5" w:rsidRPr="004D3749" w:rsidRDefault="00F40FA5" w:rsidP="004D3749">
      <w:pPr>
        <w:pStyle w:val="mcntmsonormal"/>
        <w:spacing w:before="0" w:beforeAutospacing="0" w:after="0" w:afterAutospacing="0" w:line="360" w:lineRule="auto"/>
        <w:ind w:firstLine="360"/>
        <w:rPr>
          <w:rFonts w:ascii="Times New Roman" w:hAnsi="Times New Roman"/>
          <w:b/>
          <w:bCs/>
        </w:rPr>
      </w:pPr>
      <w:r w:rsidRPr="004D3749">
        <w:rPr>
          <w:rFonts w:ascii="Times New Roman" w:hAnsi="Times New Roman"/>
          <w:color w:val="000000"/>
        </w:rPr>
        <w:t xml:space="preserve">48. </w:t>
      </w:r>
      <w:r w:rsidRPr="004D3749">
        <w:rPr>
          <w:rFonts w:ascii="Times New Roman" w:hAnsi="Times New Roman"/>
          <w:b/>
          <w:bCs/>
        </w:rPr>
        <w:t>Клинические исследования в неврологии. Опыт и современные тенденции</w:t>
      </w:r>
      <w:r w:rsidR="00C66A02">
        <w:rPr>
          <w:rFonts w:ascii="Times New Roman" w:hAnsi="Times New Roman"/>
          <w:b/>
          <w:bCs/>
        </w:rPr>
        <w:t>.</w:t>
      </w:r>
    </w:p>
    <w:p w:rsidR="00F40FA5" w:rsidRPr="004D3749" w:rsidRDefault="00F40FA5" w:rsidP="004D3749">
      <w:pPr>
        <w:spacing w:after="0" w:line="360" w:lineRule="auto"/>
        <w:ind w:firstLine="360"/>
        <w:rPr>
          <w:rFonts w:ascii="Times New Roman" w:hAnsi="Times New Roman"/>
          <w:color w:val="000000"/>
          <w:sz w:val="24"/>
          <w:szCs w:val="24"/>
        </w:rPr>
      </w:pPr>
      <w:r w:rsidRPr="004D3749">
        <w:rPr>
          <w:rFonts w:ascii="Times New Roman" w:hAnsi="Times New Roman"/>
          <w:color w:val="000000"/>
          <w:sz w:val="24"/>
          <w:szCs w:val="24"/>
        </w:rPr>
        <w:tab/>
        <w:t>Семенов-Тян-Шанский В.Л. (Санкт-Петербург)</w:t>
      </w:r>
    </w:p>
    <w:p w:rsidR="00F40FA5" w:rsidRPr="004D3749" w:rsidRDefault="00F40FA5" w:rsidP="004D3749">
      <w:pPr>
        <w:spacing w:after="0" w:line="360" w:lineRule="auto"/>
        <w:ind w:left="360"/>
        <w:rPr>
          <w:rFonts w:ascii="Times New Roman" w:hAnsi="Times New Roman"/>
          <w:color w:val="000000"/>
          <w:sz w:val="24"/>
          <w:szCs w:val="24"/>
        </w:rPr>
      </w:pPr>
      <w:r w:rsidRPr="004D3749">
        <w:rPr>
          <w:rFonts w:ascii="Times New Roman" w:hAnsi="Times New Roman"/>
          <w:b/>
          <w:color w:val="000000"/>
          <w:sz w:val="24"/>
          <w:szCs w:val="24"/>
        </w:rPr>
        <w:t>49. Клинические исследования инновационного лекарственного средства Лейковир для лечения рассеянного склероза</w:t>
      </w:r>
      <w:r w:rsidR="00C66A02">
        <w:rPr>
          <w:rFonts w:ascii="Times New Roman" w:hAnsi="Times New Roman"/>
          <w:b/>
          <w:color w:val="000000"/>
          <w:sz w:val="24"/>
          <w:szCs w:val="24"/>
        </w:rPr>
        <w:t>.</w:t>
      </w:r>
    </w:p>
    <w:p w:rsidR="00F40FA5" w:rsidRPr="004D3749" w:rsidRDefault="00F40FA5" w:rsidP="004D3749">
      <w:pPr>
        <w:spacing w:after="0" w:line="360" w:lineRule="auto"/>
        <w:ind w:left="720"/>
        <w:rPr>
          <w:rFonts w:ascii="Times New Roman" w:hAnsi="Times New Roman"/>
          <w:color w:val="000000"/>
          <w:sz w:val="24"/>
          <w:szCs w:val="24"/>
        </w:rPr>
      </w:pPr>
      <w:r w:rsidRPr="004D3749">
        <w:rPr>
          <w:rFonts w:ascii="Times New Roman" w:hAnsi="Times New Roman"/>
          <w:color w:val="000000"/>
          <w:sz w:val="24"/>
          <w:szCs w:val="24"/>
        </w:rPr>
        <w:t>Калиниченко  Е.Н., Кузьмицкий Б.Б., Лихачев С.А., Зубрицкий C.М., Дражина Н.П., Коломиец С.И., Буняк А.Г., Цибульская И.А (Минск)</w:t>
      </w:r>
    </w:p>
    <w:p w:rsidR="00F40FA5" w:rsidRPr="004D3749" w:rsidRDefault="00F40FA5" w:rsidP="004D3749">
      <w:pPr>
        <w:spacing w:after="0" w:line="360" w:lineRule="auto"/>
        <w:ind w:left="360"/>
        <w:rPr>
          <w:rFonts w:ascii="Times New Roman" w:hAnsi="Times New Roman"/>
          <w:b/>
          <w:color w:val="000000"/>
          <w:sz w:val="24"/>
          <w:szCs w:val="24"/>
        </w:rPr>
      </w:pPr>
      <w:r w:rsidRPr="004D3749">
        <w:rPr>
          <w:rFonts w:ascii="Times New Roman" w:hAnsi="Times New Roman"/>
          <w:b/>
          <w:color w:val="000000"/>
          <w:sz w:val="24"/>
          <w:szCs w:val="24"/>
        </w:rPr>
        <w:t>50.Этические аспекты проведения научных клинических исследований при рассеянном склерозе.</w:t>
      </w:r>
    </w:p>
    <w:p w:rsidR="00F40FA5" w:rsidRPr="004D3749" w:rsidRDefault="00F40FA5" w:rsidP="004D3749">
      <w:pPr>
        <w:spacing w:after="0" w:line="360" w:lineRule="auto"/>
        <w:ind w:firstLine="360"/>
        <w:rPr>
          <w:rFonts w:ascii="Times New Roman" w:hAnsi="Times New Roman"/>
          <w:color w:val="000000"/>
          <w:sz w:val="24"/>
          <w:szCs w:val="24"/>
        </w:rPr>
      </w:pPr>
      <w:r w:rsidRPr="004D3749">
        <w:rPr>
          <w:rFonts w:ascii="Times New Roman" w:hAnsi="Times New Roman"/>
          <w:color w:val="000000"/>
          <w:sz w:val="24"/>
          <w:szCs w:val="24"/>
        </w:rPr>
        <w:t>Ивашкова Е.В., Вотинцева М.В., Петров А.М., Столяров И.Д. (Санкт-Петербург)</w:t>
      </w:r>
    </w:p>
    <w:p w:rsidR="00F40FA5" w:rsidRPr="004D3749" w:rsidRDefault="00F40FA5" w:rsidP="004D3749">
      <w:pPr>
        <w:spacing w:after="0" w:line="360" w:lineRule="auto"/>
        <w:ind w:left="360"/>
        <w:rPr>
          <w:rFonts w:ascii="Times New Roman" w:hAnsi="Times New Roman"/>
          <w:color w:val="000000"/>
          <w:sz w:val="24"/>
          <w:szCs w:val="24"/>
        </w:rPr>
      </w:pPr>
      <w:r w:rsidRPr="004D3749">
        <w:rPr>
          <w:rFonts w:ascii="Times New Roman" w:hAnsi="Times New Roman"/>
          <w:color w:val="000000"/>
          <w:sz w:val="24"/>
          <w:szCs w:val="24"/>
        </w:rPr>
        <w:t xml:space="preserve">51. </w:t>
      </w:r>
      <w:r w:rsidRPr="004D3749">
        <w:rPr>
          <w:rFonts w:ascii="Times New Roman" w:hAnsi="Times New Roman"/>
          <w:b/>
          <w:color w:val="000000"/>
          <w:sz w:val="24"/>
          <w:szCs w:val="24"/>
          <w:lang w:val="en-US"/>
        </w:rPr>
        <w:t>GCP</w:t>
      </w:r>
      <w:r w:rsidRPr="004D3749">
        <w:rPr>
          <w:rFonts w:ascii="Times New Roman" w:hAnsi="Times New Roman"/>
          <w:b/>
          <w:color w:val="000000"/>
          <w:sz w:val="24"/>
          <w:szCs w:val="24"/>
        </w:rPr>
        <w:t xml:space="preserve"> – Надлежащая клиническая практика – тренинг-курс (с выдачей сертификата) – </w:t>
      </w:r>
      <w:r w:rsidRPr="004D3749">
        <w:rPr>
          <w:rFonts w:ascii="Times New Roman" w:hAnsi="Times New Roman"/>
          <w:color w:val="000000"/>
          <w:sz w:val="24"/>
          <w:szCs w:val="24"/>
        </w:rPr>
        <w:t>50 минут</w:t>
      </w:r>
    </w:p>
    <w:p w:rsidR="00F40FA5" w:rsidRPr="004D3749" w:rsidRDefault="00F40FA5" w:rsidP="004D3749">
      <w:pPr>
        <w:spacing w:after="0" w:line="360" w:lineRule="auto"/>
        <w:jc w:val="center"/>
        <w:rPr>
          <w:rFonts w:ascii="Times New Roman" w:hAnsi="Times New Roman"/>
          <w:i/>
          <w:color w:val="000000"/>
          <w:sz w:val="24"/>
          <w:szCs w:val="24"/>
        </w:rPr>
      </w:pPr>
      <w:r w:rsidRPr="004D3749">
        <w:rPr>
          <w:rFonts w:ascii="Times New Roman" w:hAnsi="Times New Roman"/>
          <w:bCs/>
          <w:i/>
          <w:color w:val="000000"/>
          <w:sz w:val="24"/>
          <w:szCs w:val="24"/>
        </w:rPr>
        <w:t xml:space="preserve">17.40 – 17.45 </w:t>
      </w:r>
      <w:r w:rsidRPr="004D3749">
        <w:rPr>
          <w:rFonts w:ascii="Times New Roman" w:hAnsi="Times New Roman"/>
          <w:i/>
          <w:color w:val="000000"/>
          <w:sz w:val="24"/>
          <w:szCs w:val="24"/>
        </w:rPr>
        <w:t>Перерыв</w:t>
      </w:r>
    </w:p>
    <w:p w:rsidR="00F40FA5" w:rsidRPr="004D3749" w:rsidRDefault="00F40FA5" w:rsidP="004D3749">
      <w:pPr>
        <w:spacing w:after="0" w:line="360" w:lineRule="auto"/>
        <w:rPr>
          <w:rFonts w:ascii="Times New Roman" w:hAnsi="Times New Roman"/>
          <w:b/>
          <w:caps/>
          <w:color w:val="000000"/>
          <w:sz w:val="24"/>
          <w:szCs w:val="24"/>
        </w:rPr>
      </w:pPr>
      <w:r w:rsidRPr="004D3749">
        <w:rPr>
          <w:rFonts w:ascii="Times New Roman" w:hAnsi="Times New Roman"/>
          <w:b/>
          <w:bCs/>
          <w:caps/>
          <w:color w:val="000000"/>
          <w:sz w:val="24"/>
          <w:szCs w:val="24"/>
        </w:rPr>
        <w:t xml:space="preserve">17.45 – 18.45 </w:t>
      </w:r>
      <w:r w:rsidRPr="004D3749">
        <w:rPr>
          <w:rFonts w:ascii="Times New Roman" w:hAnsi="Times New Roman"/>
          <w:b/>
          <w:caps/>
          <w:color w:val="000000"/>
          <w:sz w:val="24"/>
          <w:szCs w:val="24"/>
        </w:rPr>
        <w:t>Научно-практический симпозиум компании «РОШ»</w:t>
      </w:r>
    </w:p>
    <w:p w:rsidR="00DB6191" w:rsidRDefault="00DB6191" w:rsidP="00F40FA5">
      <w:pPr>
        <w:spacing w:after="0" w:line="360" w:lineRule="auto"/>
        <w:ind w:left="1418" w:hanging="1418"/>
        <w:jc w:val="center"/>
        <w:rPr>
          <w:rFonts w:ascii="Times New Roman" w:hAnsi="Times New Roman"/>
          <w:b/>
          <w:caps/>
          <w:color w:val="000000"/>
          <w:sz w:val="24"/>
          <w:szCs w:val="24"/>
        </w:rPr>
      </w:pPr>
    </w:p>
    <w:sectPr w:rsidR="00DB6191" w:rsidSect="00FF3246">
      <w:type w:val="continuous"/>
      <w:pgSz w:w="11906" w:h="16838"/>
      <w:pgMar w:top="2942" w:right="1134" w:bottom="1134"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4F" w:rsidRDefault="00C7704F" w:rsidP="00B92760">
      <w:pPr>
        <w:spacing w:after="0" w:line="240" w:lineRule="auto"/>
      </w:pPr>
      <w:r>
        <w:separator/>
      </w:r>
    </w:p>
  </w:endnote>
  <w:endnote w:type="continuationSeparator" w:id="0">
    <w:p w:rsidR="00C7704F" w:rsidRDefault="00C7704F" w:rsidP="00B9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
    <w:altName w:val="Arial"/>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91" w:rsidRPr="00EC1017" w:rsidRDefault="00DB6191" w:rsidP="00EC1017">
    <w:pPr>
      <w:pStyle w:val="a5"/>
      <w:rPr>
        <w:szCs w:val="22"/>
      </w:rPr>
    </w:pPr>
    <w:r w:rsidRPr="00EC1017">
      <w:rPr>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4F" w:rsidRDefault="00C7704F" w:rsidP="00B92760">
      <w:pPr>
        <w:spacing w:after="0" w:line="240" w:lineRule="auto"/>
      </w:pPr>
      <w:r>
        <w:separator/>
      </w:r>
    </w:p>
  </w:footnote>
  <w:footnote w:type="continuationSeparator" w:id="0">
    <w:p w:rsidR="00C7704F" w:rsidRDefault="00C7704F" w:rsidP="00B9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91" w:rsidRPr="00CB7371" w:rsidRDefault="00771DC4" w:rsidP="00CB7371">
    <w:pPr>
      <w:pStyle w:val="a3"/>
    </w:pPr>
    <w:r>
      <w:rPr>
        <w:noProof/>
      </w:rPr>
      <w:drawing>
        <wp:anchor distT="0" distB="0" distL="114300" distR="114300" simplePos="0" relativeHeight="251657728" behindDoc="0" locked="0" layoutInCell="1" allowOverlap="1">
          <wp:simplePos x="0" y="0"/>
          <wp:positionH relativeFrom="page">
            <wp:align>center</wp:align>
          </wp:positionH>
          <wp:positionV relativeFrom="page">
            <wp:align>top</wp:align>
          </wp:positionV>
          <wp:extent cx="7563485" cy="1623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623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8F7"/>
    <w:multiLevelType w:val="multilevel"/>
    <w:tmpl w:val="4858DB02"/>
    <w:lvl w:ilvl="0">
      <w:start w:val="16"/>
      <w:numFmt w:val="decimal"/>
      <w:lvlText w:val="%1.0"/>
      <w:lvlJc w:val="left"/>
      <w:pPr>
        <w:tabs>
          <w:tab w:val="num" w:pos="540"/>
        </w:tabs>
        <w:ind w:left="540" w:hanging="540"/>
      </w:pPr>
      <w:rPr>
        <w:rFonts w:cs="Times New Roman" w:hint="default"/>
      </w:rPr>
    </w:lvl>
    <w:lvl w:ilvl="1">
      <w:start w:val="1"/>
      <w:numFmt w:val="decimalZero"/>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 w15:restartNumberingAfterBreak="0">
    <w:nsid w:val="20C42736"/>
    <w:multiLevelType w:val="hybridMultilevel"/>
    <w:tmpl w:val="4ED6E03C"/>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BB4653"/>
    <w:multiLevelType w:val="hybridMultilevel"/>
    <w:tmpl w:val="009A7A88"/>
    <w:lvl w:ilvl="0" w:tplc="C8C4A2BC">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DCE6705"/>
    <w:multiLevelType w:val="multilevel"/>
    <w:tmpl w:val="D2D000BE"/>
    <w:lvl w:ilvl="0">
      <w:start w:val="15"/>
      <w:numFmt w:val="decimal"/>
      <w:lvlText w:val="%1"/>
      <w:lvlJc w:val="left"/>
      <w:pPr>
        <w:tabs>
          <w:tab w:val="num" w:pos="1425"/>
        </w:tabs>
        <w:ind w:left="1425" w:hanging="1425"/>
      </w:pPr>
      <w:rPr>
        <w:rFonts w:cs="Times New Roman" w:hint="default"/>
      </w:rPr>
    </w:lvl>
    <w:lvl w:ilvl="1">
      <w:start w:val="30"/>
      <w:numFmt w:val="decimal"/>
      <w:lvlText w:val="%1.%2"/>
      <w:lvlJc w:val="left"/>
      <w:pPr>
        <w:tabs>
          <w:tab w:val="num" w:pos="1425"/>
        </w:tabs>
        <w:ind w:left="1425" w:hanging="1425"/>
      </w:pPr>
      <w:rPr>
        <w:rFonts w:cs="Times New Roman" w:hint="default"/>
      </w:rPr>
    </w:lvl>
    <w:lvl w:ilvl="2">
      <w:start w:val="16"/>
      <w:numFmt w:val="decimal"/>
      <w:lvlText w:val="%1.%2-%3"/>
      <w:lvlJc w:val="left"/>
      <w:pPr>
        <w:tabs>
          <w:tab w:val="num" w:pos="1425"/>
        </w:tabs>
        <w:ind w:left="1425" w:hanging="1425"/>
      </w:pPr>
      <w:rPr>
        <w:rFonts w:cs="Times New Roman" w:hint="default"/>
      </w:rPr>
    </w:lvl>
    <w:lvl w:ilvl="3">
      <w:start w:val="30"/>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F6B6337"/>
    <w:multiLevelType w:val="hybridMultilevel"/>
    <w:tmpl w:val="F6744B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6273D8A"/>
    <w:multiLevelType w:val="hybridMultilevel"/>
    <w:tmpl w:val="0B10A28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86003F9"/>
    <w:multiLevelType w:val="multilevel"/>
    <w:tmpl w:val="1916A0F4"/>
    <w:lvl w:ilvl="0">
      <w:start w:val="17"/>
      <w:numFmt w:val="decimal"/>
      <w:lvlText w:val="%1"/>
      <w:lvlJc w:val="left"/>
      <w:pPr>
        <w:tabs>
          <w:tab w:val="num" w:pos="1425"/>
        </w:tabs>
        <w:ind w:left="1425" w:hanging="1425"/>
      </w:pPr>
      <w:rPr>
        <w:rFonts w:cs="Times New Roman"/>
        <w:sz w:val="24"/>
      </w:rPr>
    </w:lvl>
    <w:lvl w:ilvl="1">
      <w:start w:val="10"/>
      <w:numFmt w:val="decimal"/>
      <w:lvlText w:val="%1.%2"/>
      <w:lvlJc w:val="left"/>
      <w:pPr>
        <w:tabs>
          <w:tab w:val="num" w:pos="1425"/>
        </w:tabs>
        <w:ind w:left="1425" w:hanging="1425"/>
      </w:pPr>
      <w:rPr>
        <w:rFonts w:cs="Times New Roman"/>
        <w:sz w:val="24"/>
      </w:rPr>
    </w:lvl>
    <w:lvl w:ilvl="2">
      <w:start w:val="18"/>
      <w:numFmt w:val="decimal"/>
      <w:lvlText w:val="%1.%2-%3"/>
      <w:lvlJc w:val="left"/>
      <w:pPr>
        <w:tabs>
          <w:tab w:val="num" w:pos="1425"/>
        </w:tabs>
        <w:ind w:left="1425" w:hanging="1425"/>
      </w:pPr>
      <w:rPr>
        <w:rFonts w:cs="Times New Roman"/>
        <w:sz w:val="24"/>
      </w:rPr>
    </w:lvl>
    <w:lvl w:ilvl="3">
      <w:start w:val="10"/>
      <w:numFmt w:val="decimal"/>
      <w:lvlText w:val="%1.%2-%3.%4"/>
      <w:lvlJc w:val="left"/>
      <w:pPr>
        <w:tabs>
          <w:tab w:val="num" w:pos="1425"/>
        </w:tabs>
        <w:ind w:left="1425" w:hanging="1425"/>
      </w:pPr>
      <w:rPr>
        <w:rFonts w:cs="Times New Roman"/>
        <w:sz w:val="24"/>
      </w:rPr>
    </w:lvl>
    <w:lvl w:ilvl="4">
      <w:start w:val="1"/>
      <w:numFmt w:val="decimal"/>
      <w:lvlText w:val="%1.%2-%3.%4.%5"/>
      <w:lvlJc w:val="left"/>
      <w:pPr>
        <w:tabs>
          <w:tab w:val="num" w:pos="1425"/>
        </w:tabs>
        <w:ind w:left="1425" w:hanging="1425"/>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7" w15:restartNumberingAfterBreak="0">
    <w:nsid w:val="3D1C1F90"/>
    <w:multiLevelType w:val="hybridMultilevel"/>
    <w:tmpl w:val="04AA28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DA6B1E"/>
    <w:multiLevelType w:val="hybridMultilevel"/>
    <w:tmpl w:val="609A694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4B5841FE"/>
    <w:multiLevelType w:val="multilevel"/>
    <w:tmpl w:val="C9B6C796"/>
    <w:lvl w:ilvl="0">
      <w:start w:val="17"/>
      <w:numFmt w:val="decimal"/>
      <w:lvlText w:val="%1"/>
      <w:lvlJc w:val="left"/>
      <w:pPr>
        <w:tabs>
          <w:tab w:val="num" w:pos="540"/>
        </w:tabs>
        <w:ind w:left="540" w:hanging="540"/>
      </w:pPr>
      <w:rPr>
        <w:rFonts w:cs="Times New Roman" w:hint="default"/>
      </w:rPr>
    </w:lvl>
    <w:lvl w:ilvl="1">
      <w:start w:val="3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E962521"/>
    <w:multiLevelType w:val="multilevel"/>
    <w:tmpl w:val="42A4F5BC"/>
    <w:lvl w:ilvl="0">
      <w:start w:val="16"/>
      <w:numFmt w:val="decimal"/>
      <w:lvlText w:val="%1.0"/>
      <w:lvlJc w:val="left"/>
      <w:pPr>
        <w:tabs>
          <w:tab w:val="num" w:pos="1249"/>
        </w:tabs>
        <w:ind w:left="1249" w:hanging="540"/>
      </w:pPr>
      <w:rPr>
        <w:rFonts w:cs="Times New Roman" w:hint="default"/>
      </w:rPr>
    </w:lvl>
    <w:lvl w:ilvl="1">
      <w:start w:val="1"/>
      <w:numFmt w:val="decimalZero"/>
      <w:lvlText w:val="%1.%2"/>
      <w:lvlJc w:val="left"/>
      <w:pPr>
        <w:tabs>
          <w:tab w:val="num" w:pos="1958"/>
        </w:tabs>
        <w:ind w:left="1958" w:hanging="540"/>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3556"/>
        </w:tabs>
        <w:ind w:left="3556" w:hanging="720"/>
      </w:pPr>
      <w:rPr>
        <w:rFonts w:cs="Times New Roman" w:hint="default"/>
      </w:rPr>
    </w:lvl>
    <w:lvl w:ilvl="4">
      <w:start w:val="1"/>
      <w:numFmt w:val="decimal"/>
      <w:lvlText w:val="%1.%2.%3.%4.%5"/>
      <w:lvlJc w:val="left"/>
      <w:pPr>
        <w:tabs>
          <w:tab w:val="num" w:pos="4625"/>
        </w:tabs>
        <w:ind w:left="4625" w:hanging="1080"/>
      </w:pPr>
      <w:rPr>
        <w:rFonts w:cs="Times New Roman" w:hint="default"/>
      </w:rPr>
    </w:lvl>
    <w:lvl w:ilvl="5">
      <w:start w:val="1"/>
      <w:numFmt w:val="decimal"/>
      <w:lvlText w:val="%1.%2.%3.%4.%5.%6"/>
      <w:lvlJc w:val="left"/>
      <w:pPr>
        <w:tabs>
          <w:tab w:val="num" w:pos="5334"/>
        </w:tabs>
        <w:ind w:left="5334" w:hanging="1080"/>
      </w:pPr>
      <w:rPr>
        <w:rFonts w:cs="Times New Roman" w:hint="default"/>
      </w:rPr>
    </w:lvl>
    <w:lvl w:ilvl="6">
      <w:start w:val="1"/>
      <w:numFmt w:val="decimal"/>
      <w:lvlText w:val="%1.%2.%3.%4.%5.%6.%7"/>
      <w:lvlJc w:val="left"/>
      <w:pPr>
        <w:tabs>
          <w:tab w:val="num" w:pos="6403"/>
        </w:tabs>
        <w:ind w:left="6403" w:hanging="1440"/>
      </w:pPr>
      <w:rPr>
        <w:rFonts w:cs="Times New Roman" w:hint="default"/>
      </w:rPr>
    </w:lvl>
    <w:lvl w:ilvl="7">
      <w:start w:val="1"/>
      <w:numFmt w:val="decimal"/>
      <w:lvlText w:val="%1.%2.%3.%4.%5.%6.%7.%8"/>
      <w:lvlJc w:val="left"/>
      <w:pPr>
        <w:tabs>
          <w:tab w:val="num" w:pos="7112"/>
        </w:tabs>
        <w:ind w:left="7112" w:hanging="1440"/>
      </w:pPr>
      <w:rPr>
        <w:rFonts w:cs="Times New Roman" w:hint="default"/>
      </w:rPr>
    </w:lvl>
    <w:lvl w:ilvl="8">
      <w:start w:val="1"/>
      <w:numFmt w:val="decimal"/>
      <w:lvlText w:val="%1.%2.%3.%4.%5.%6.%7.%8.%9"/>
      <w:lvlJc w:val="left"/>
      <w:pPr>
        <w:tabs>
          <w:tab w:val="num" w:pos="8181"/>
        </w:tabs>
        <w:ind w:left="8181" w:hanging="1800"/>
      </w:pPr>
      <w:rPr>
        <w:rFonts w:cs="Times New Roman" w:hint="default"/>
      </w:rPr>
    </w:lvl>
  </w:abstractNum>
  <w:abstractNum w:abstractNumId="11" w15:restartNumberingAfterBreak="0">
    <w:nsid w:val="6A713BD2"/>
    <w:multiLevelType w:val="hybridMultilevel"/>
    <w:tmpl w:val="43380980"/>
    <w:lvl w:ilvl="0" w:tplc="C8C4A2BC">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6AEE7499"/>
    <w:multiLevelType w:val="hybridMultilevel"/>
    <w:tmpl w:val="3AE829FC"/>
    <w:lvl w:ilvl="0" w:tplc="0B60D62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725505DA"/>
    <w:multiLevelType w:val="hybridMultilevel"/>
    <w:tmpl w:val="DA24121C"/>
    <w:lvl w:ilvl="0" w:tplc="07047C4C">
      <w:start w:val="1"/>
      <w:numFmt w:val="decimal"/>
      <w:lvlText w:val="%1."/>
      <w:lvlJc w:val="left"/>
      <w:pPr>
        <w:tabs>
          <w:tab w:val="num" w:pos="720"/>
        </w:tabs>
        <w:ind w:left="720" w:hanging="360"/>
      </w:pPr>
      <w:rPr>
        <w:rFonts w:cs="Times New Roman"/>
        <w:b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5801336"/>
    <w:multiLevelType w:val="hybridMultilevel"/>
    <w:tmpl w:val="583EA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B757C2B"/>
    <w:multiLevelType w:val="hybridMultilevel"/>
    <w:tmpl w:val="CD7EDDB4"/>
    <w:lvl w:ilvl="0" w:tplc="F6641DCC">
      <w:start w:val="1"/>
      <w:numFmt w:val="decimal"/>
      <w:lvlText w:val="%1."/>
      <w:lvlJc w:val="left"/>
      <w:pPr>
        <w:ind w:left="1065"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7E5E307D"/>
    <w:multiLevelType w:val="hybridMultilevel"/>
    <w:tmpl w:val="DBCEF1E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7"/>
    </w:lvlOverride>
    <w:lvlOverride w:ilvl="1">
      <w:startOverride w:val="10"/>
    </w:lvlOverride>
    <w:lvlOverride w:ilvl="2">
      <w:startOverride w:val="18"/>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2"/>
  </w:num>
  <w:num w:numId="8">
    <w:abstractNumId w:val="3"/>
  </w:num>
  <w:num w:numId="9">
    <w:abstractNumId w:val="0"/>
  </w:num>
  <w:num w:numId="10">
    <w:abstractNumId w:val="10"/>
  </w:num>
  <w:num w:numId="11">
    <w:abstractNumId w:val="9"/>
  </w:num>
  <w:num w:numId="12">
    <w:abstractNumId w:val="16"/>
  </w:num>
  <w:num w:numId="13">
    <w:abstractNumId w:val="5"/>
  </w:num>
  <w:num w:numId="14">
    <w:abstractNumId w:val="1"/>
  </w:num>
  <w:num w:numId="15">
    <w:abstractNumId w:val="2"/>
  </w:num>
  <w:num w:numId="16">
    <w:abstractNumId w:val="14"/>
  </w:num>
  <w:num w:numId="17">
    <w:abstractNumId w:val="8"/>
  </w:num>
  <w:num w:numId="18">
    <w:abstractNumId w:val="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60"/>
    <w:rsid w:val="0000334A"/>
    <w:rsid w:val="00011704"/>
    <w:rsid w:val="000126E9"/>
    <w:rsid w:val="00014815"/>
    <w:rsid w:val="00017366"/>
    <w:rsid w:val="00030F99"/>
    <w:rsid w:val="000342C7"/>
    <w:rsid w:val="000453B2"/>
    <w:rsid w:val="0007798F"/>
    <w:rsid w:val="000853A3"/>
    <w:rsid w:val="00092CBD"/>
    <w:rsid w:val="0009339E"/>
    <w:rsid w:val="000C266D"/>
    <w:rsid w:val="000C2EC0"/>
    <w:rsid w:val="000C6027"/>
    <w:rsid w:val="000D3923"/>
    <w:rsid w:val="000E76D2"/>
    <w:rsid w:val="00107CC5"/>
    <w:rsid w:val="00144D20"/>
    <w:rsid w:val="00146BB6"/>
    <w:rsid w:val="001656EE"/>
    <w:rsid w:val="001844E8"/>
    <w:rsid w:val="001939A5"/>
    <w:rsid w:val="001A5EF5"/>
    <w:rsid w:val="001E71AF"/>
    <w:rsid w:val="001F1D4D"/>
    <w:rsid w:val="002007EF"/>
    <w:rsid w:val="0020178F"/>
    <w:rsid w:val="0020302A"/>
    <w:rsid w:val="0020552E"/>
    <w:rsid w:val="00216B9C"/>
    <w:rsid w:val="00242042"/>
    <w:rsid w:val="00250DC4"/>
    <w:rsid w:val="002553E8"/>
    <w:rsid w:val="002675EE"/>
    <w:rsid w:val="002825D5"/>
    <w:rsid w:val="002922EB"/>
    <w:rsid w:val="00293296"/>
    <w:rsid w:val="002A016D"/>
    <w:rsid w:val="002C6B05"/>
    <w:rsid w:val="002D5B6C"/>
    <w:rsid w:val="002D5E88"/>
    <w:rsid w:val="002E2E6D"/>
    <w:rsid w:val="002F7CD0"/>
    <w:rsid w:val="00300B4F"/>
    <w:rsid w:val="003141DA"/>
    <w:rsid w:val="003347CB"/>
    <w:rsid w:val="00355459"/>
    <w:rsid w:val="00356410"/>
    <w:rsid w:val="00377016"/>
    <w:rsid w:val="00382803"/>
    <w:rsid w:val="0039109D"/>
    <w:rsid w:val="0039223A"/>
    <w:rsid w:val="003A4BC7"/>
    <w:rsid w:val="003D34CD"/>
    <w:rsid w:val="003E1F08"/>
    <w:rsid w:val="003E2435"/>
    <w:rsid w:val="00406079"/>
    <w:rsid w:val="00411E06"/>
    <w:rsid w:val="00414472"/>
    <w:rsid w:val="00414BAA"/>
    <w:rsid w:val="004324DC"/>
    <w:rsid w:val="00435355"/>
    <w:rsid w:val="00460B1A"/>
    <w:rsid w:val="00464BA2"/>
    <w:rsid w:val="00465FA3"/>
    <w:rsid w:val="004862A4"/>
    <w:rsid w:val="00487562"/>
    <w:rsid w:val="00487EAD"/>
    <w:rsid w:val="004926EF"/>
    <w:rsid w:val="00493F62"/>
    <w:rsid w:val="00496277"/>
    <w:rsid w:val="0049779D"/>
    <w:rsid w:val="004A25C1"/>
    <w:rsid w:val="004A6668"/>
    <w:rsid w:val="004A7B4C"/>
    <w:rsid w:val="004B2646"/>
    <w:rsid w:val="004B2ACE"/>
    <w:rsid w:val="004B4CA1"/>
    <w:rsid w:val="004B595B"/>
    <w:rsid w:val="004B7F04"/>
    <w:rsid w:val="004C33B7"/>
    <w:rsid w:val="004D3749"/>
    <w:rsid w:val="004D4204"/>
    <w:rsid w:val="004D4421"/>
    <w:rsid w:val="004D67BF"/>
    <w:rsid w:val="004E673C"/>
    <w:rsid w:val="0050358F"/>
    <w:rsid w:val="00516E44"/>
    <w:rsid w:val="00530016"/>
    <w:rsid w:val="0053354E"/>
    <w:rsid w:val="00533930"/>
    <w:rsid w:val="00546D05"/>
    <w:rsid w:val="005479F4"/>
    <w:rsid w:val="005535FE"/>
    <w:rsid w:val="00572AF2"/>
    <w:rsid w:val="005A59C3"/>
    <w:rsid w:val="005A7D73"/>
    <w:rsid w:val="005B2FDD"/>
    <w:rsid w:val="005C49A8"/>
    <w:rsid w:val="005C5ED5"/>
    <w:rsid w:val="005C7BA7"/>
    <w:rsid w:val="005E2D02"/>
    <w:rsid w:val="005F6E15"/>
    <w:rsid w:val="00600DC0"/>
    <w:rsid w:val="00617476"/>
    <w:rsid w:val="0062605C"/>
    <w:rsid w:val="00631EF0"/>
    <w:rsid w:val="00637C52"/>
    <w:rsid w:val="006506E7"/>
    <w:rsid w:val="00656833"/>
    <w:rsid w:val="00664EF8"/>
    <w:rsid w:val="00666878"/>
    <w:rsid w:val="00680772"/>
    <w:rsid w:val="00683763"/>
    <w:rsid w:val="00685F93"/>
    <w:rsid w:val="00690908"/>
    <w:rsid w:val="00697474"/>
    <w:rsid w:val="006B2160"/>
    <w:rsid w:val="006B3C64"/>
    <w:rsid w:val="006B6A19"/>
    <w:rsid w:val="006C02DD"/>
    <w:rsid w:val="006C337D"/>
    <w:rsid w:val="006D0F71"/>
    <w:rsid w:val="006D4D61"/>
    <w:rsid w:val="006E0732"/>
    <w:rsid w:val="006E39D3"/>
    <w:rsid w:val="006E3F7E"/>
    <w:rsid w:val="00700CED"/>
    <w:rsid w:val="007031DA"/>
    <w:rsid w:val="00711D68"/>
    <w:rsid w:val="0071368C"/>
    <w:rsid w:val="00735233"/>
    <w:rsid w:val="007476FD"/>
    <w:rsid w:val="00771DC4"/>
    <w:rsid w:val="007753F8"/>
    <w:rsid w:val="00795545"/>
    <w:rsid w:val="007D26AC"/>
    <w:rsid w:val="007D3C63"/>
    <w:rsid w:val="007D68E4"/>
    <w:rsid w:val="007E12EF"/>
    <w:rsid w:val="007E367C"/>
    <w:rsid w:val="007E6289"/>
    <w:rsid w:val="00800158"/>
    <w:rsid w:val="008232BA"/>
    <w:rsid w:val="00832DAE"/>
    <w:rsid w:val="00836D10"/>
    <w:rsid w:val="008539C1"/>
    <w:rsid w:val="00853EAF"/>
    <w:rsid w:val="00854566"/>
    <w:rsid w:val="0086545D"/>
    <w:rsid w:val="008725CF"/>
    <w:rsid w:val="00873394"/>
    <w:rsid w:val="00874C59"/>
    <w:rsid w:val="008818DE"/>
    <w:rsid w:val="0088739E"/>
    <w:rsid w:val="008875D7"/>
    <w:rsid w:val="008A4602"/>
    <w:rsid w:val="008A563A"/>
    <w:rsid w:val="008A6DF8"/>
    <w:rsid w:val="008B1230"/>
    <w:rsid w:val="008C320F"/>
    <w:rsid w:val="008C6497"/>
    <w:rsid w:val="00901FBD"/>
    <w:rsid w:val="009119AA"/>
    <w:rsid w:val="009138FC"/>
    <w:rsid w:val="00914C30"/>
    <w:rsid w:val="00916A35"/>
    <w:rsid w:val="0095336C"/>
    <w:rsid w:val="00953F56"/>
    <w:rsid w:val="00961080"/>
    <w:rsid w:val="00984EB8"/>
    <w:rsid w:val="0099411E"/>
    <w:rsid w:val="009A31D4"/>
    <w:rsid w:val="009C2123"/>
    <w:rsid w:val="009D3E39"/>
    <w:rsid w:val="009D7153"/>
    <w:rsid w:val="009F0877"/>
    <w:rsid w:val="009F1A50"/>
    <w:rsid w:val="009F1D8E"/>
    <w:rsid w:val="00A06BBB"/>
    <w:rsid w:val="00A073B6"/>
    <w:rsid w:val="00A11395"/>
    <w:rsid w:val="00A12926"/>
    <w:rsid w:val="00A14715"/>
    <w:rsid w:val="00A22646"/>
    <w:rsid w:val="00A32703"/>
    <w:rsid w:val="00A35CB0"/>
    <w:rsid w:val="00A476DE"/>
    <w:rsid w:val="00A53DC5"/>
    <w:rsid w:val="00A55DA7"/>
    <w:rsid w:val="00A56FC6"/>
    <w:rsid w:val="00A73AF1"/>
    <w:rsid w:val="00A94EF6"/>
    <w:rsid w:val="00A95CAB"/>
    <w:rsid w:val="00AA7C14"/>
    <w:rsid w:val="00AB3BB8"/>
    <w:rsid w:val="00AD167B"/>
    <w:rsid w:val="00AE08AF"/>
    <w:rsid w:val="00B062B0"/>
    <w:rsid w:val="00B07366"/>
    <w:rsid w:val="00B3036F"/>
    <w:rsid w:val="00B377CA"/>
    <w:rsid w:val="00B42987"/>
    <w:rsid w:val="00B46DA0"/>
    <w:rsid w:val="00B5075A"/>
    <w:rsid w:val="00B525BC"/>
    <w:rsid w:val="00B57077"/>
    <w:rsid w:val="00B57D8F"/>
    <w:rsid w:val="00B70623"/>
    <w:rsid w:val="00B74535"/>
    <w:rsid w:val="00B75D90"/>
    <w:rsid w:val="00B92760"/>
    <w:rsid w:val="00BC3B59"/>
    <w:rsid w:val="00BC472E"/>
    <w:rsid w:val="00BE298C"/>
    <w:rsid w:val="00BE2A24"/>
    <w:rsid w:val="00C02AD6"/>
    <w:rsid w:val="00C35030"/>
    <w:rsid w:val="00C40BBC"/>
    <w:rsid w:val="00C47493"/>
    <w:rsid w:val="00C5677D"/>
    <w:rsid w:val="00C57993"/>
    <w:rsid w:val="00C66A02"/>
    <w:rsid w:val="00C7704F"/>
    <w:rsid w:val="00C92F25"/>
    <w:rsid w:val="00CA3935"/>
    <w:rsid w:val="00CB7371"/>
    <w:rsid w:val="00CD6429"/>
    <w:rsid w:val="00CE34C5"/>
    <w:rsid w:val="00CF3171"/>
    <w:rsid w:val="00D502FB"/>
    <w:rsid w:val="00D65C42"/>
    <w:rsid w:val="00D84D03"/>
    <w:rsid w:val="00D87725"/>
    <w:rsid w:val="00DA39A4"/>
    <w:rsid w:val="00DB6191"/>
    <w:rsid w:val="00DE1229"/>
    <w:rsid w:val="00DE12BF"/>
    <w:rsid w:val="00DF468E"/>
    <w:rsid w:val="00DF50AC"/>
    <w:rsid w:val="00E15636"/>
    <w:rsid w:val="00E24B23"/>
    <w:rsid w:val="00E27B97"/>
    <w:rsid w:val="00E427BD"/>
    <w:rsid w:val="00E458CF"/>
    <w:rsid w:val="00E50ADE"/>
    <w:rsid w:val="00E76436"/>
    <w:rsid w:val="00E909E5"/>
    <w:rsid w:val="00E90F47"/>
    <w:rsid w:val="00EA3836"/>
    <w:rsid w:val="00EB6176"/>
    <w:rsid w:val="00EC1017"/>
    <w:rsid w:val="00EC2E38"/>
    <w:rsid w:val="00EC4E1E"/>
    <w:rsid w:val="00ED2333"/>
    <w:rsid w:val="00ED359D"/>
    <w:rsid w:val="00EF5BBB"/>
    <w:rsid w:val="00F0340F"/>
    <w:rsid w:val="00F30979"/>
    <w:rsid w:val="00F34250"/>
    <w:rsid w:val="00F40FA5"/>
    <w:rsid w:val="00F52185"/>
    <w:rsid w:val="00F65B4B"/>
    <w:rsid w:val="00F95E14"/>
    <w:rsid w:val="00FA0E45"/>
    <w:rsid w:val="00FB187C"/>
    <w:rsid w:val="00FD45A1"/>
    <w:rsid w:val="00FF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D69C74-396D-44C6-B6C3-B7451A45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agmaticaC" w:eastAsia="Calibri" w:hAnsi="PragmaticaC"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87C"/>
    <w:pPr>
      <w:spacing w:after="200" w:line="276" w:lineRule="auto"/>
    </w:pPr>
    <w:rPr>
      <w:color w:val="1F497D"/>
      <w:sz w:val="22"/>
      <w:szCs w:val="2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2760"/>
    <w:pPr>
      <w:tabs>
        <w:tab w:val="center" w:pos="4677"/>
        <w:tab w:val="right" w:pos="9355"/>
      </w:tabs>
      <w:spacing w:after="0" w:line="240" w:lineRule="auto"/>
    </w:pPr>
    <w:rPr>
      <w:color w:val="auto"/>
      <w:sz w:val="20"/>
      <w:szCs w:val="20"/>
      <w:lang w:eastAsia="ru-RU"/>
    </w:rPr>
  </w:style>
  <w:style w:type="character" w:customStyle="1" w:styleId="a4">
    <w:name w:val="Верхний колонтитул Знак"/>
    <w:basedOn w:val="a0"/>
    <w:link w:val="a3"/>
    <w:uiPriority w:val="99"/>
    <w:rsid w:val="00B92760"/>
    <w:rPr>
      <w:rFonts w:cs="Times New Roman"/>
    </w:rPr>
  </w:style>
  <w:style w:type="paragraph" w:styleId="a5">
    <w:name w:val="footer"/>
    <w:basedOn w:val="a"/>
    <w:link w:val="a6"/>
    <w:uiPriority w:val="99"/>
    <w:rsid w:val="00B92760"/>
    <w:pPr>
      <w:tabs>
        <w:tab w:val="center" w:pos="4677"/>
        <w:tab w:val="right" w:pos="9355"/>
      </w:tabs>
      <w:spacing w:after="0" w:line="240" w:lineRule="auto"/>
    </w:pPr>
    <w:rPr>
      <w:color w:val="auto"/>
      <w:sz w:val="20"/>
      <w:szCs w:val="20"/>
      <w:lang w:eastAsia="ru-RU"/>
    </w:rPr>
  </w:style>
  <w:style w:type="character" w:customStyle="1" w:styleId="a6">
    <w:name w:val="Нижний колонтитул Знак"/>
    <w:basedOn w:val="a0"/>
    <w:link w:val="a5"/>
    <w:uiPriority w:val="99"/>
    <w:rsid w:val="00B92760"/>
    <w:rPr>
      <w:rFonts w:cs="Times New Roman"/>
    </w:rPr>
  </w:style>
  <w:style w:type="paragraph" w:styleId="a7">
    <w:name w:val="Balloon Text"/>
    <w:basedOn w:val="a"/>
    <w:link w:val="a8"/>
    <w:uiPriority w:val="99"/>
    <w:semiHidden/>
    <w:rsid w:val="00B92760"/>
    <w:pPr>
      <w:spacing w:after="0" w:line="240" w:lineRule="auto"/>
    </w:pPr>
    <w:rPr>
      <w:rFonts w:ascii="Tahoma" w:hAnsi="Tahoma"/>
      <w:color w:val="auto"/>
      <w:sz w:val="16"/>
      <w:szCs w:val="16"/>
      <w:lang w:eastAsia="ru-RU"/>
    </w:rPr>
  </w:style>
  <w:style w:type="character" w:customStyle="1" w:styleId="a8">
    <w:name w:val="Текст выноски Знак"/>
    <w:basedOn w:val="a0"/>
    <w:link w:val="a7"/>
    <w:uiPriority w:val="99"/>
    <w:semiHidden/>
    <w:rsid w:val="00B92760"/>
    <w:rPr>
      <w:rFonts w:ascii="Tahoma" w:hAnsi="Tahoma" w:cs="Times New Roman"/>
      <w:sz w:val="16"/>
    </w:rPr>
  </w:style>
  <w:style w:type="character" w:styleId="a9">
    <w:name w:val="Hyperlink"/>
    <w:basedOn w:val="a0"/>
    <w:uiPriority w:val="99"/>
    <w:rsid w:val="008A563A"/>
    <w:rPr>
      <w:rFonts w:cs="Times New Roman"/>
      <w:color w:val="0000FF"/>
      <w:u w:val="single"/>
    </w:rPr>
  </w:style>
  <w:style w:type="paragraph" w:styleId="aa">
    <w:name w:val="List Paragraph"/>
    <w:basedOn w:val="a"/>
    <w:uiPriority w:val="99"/>
    <w:qFormat/>
    <w:rsid w:val="00F65B4B"/>
    <w:pPr>
      <w:ind w:left="720"/>
      <w:contextualSpacing/>
    </w:pPr>
  </w:style>
  <w:style w:type="table" w:styleId="ab">
    <w:name w:val="Table Grid"/>
    <w:basedOn w:val="a1"/>
    <w:uiPriority w:val="99"/>
    <w:rsid w:val="00B37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rsid w:val="00961080"/>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mcntmsonormal">
    <w:name w:val="mcntmsonormal"/>
    <w:basedOn w:val="a"/>
    <w:uiPriority w:val="99"/>
    <w:rsid w:val="0095336C"/>
    <w:pPr>
      <w:spacing w:before="100" w:beforeAutospacing="1" w:after="100" w:afterAutospacing="1" w:line="240" w:lineRule="auto"/>
    </w:pPr>
    <w:rPr>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56479">
      <w:bodyDiv w:val="1"/>
      <w:marLeft w:val="0"/>
      <w:marRight w:val="0"/>
      <w:marTop w:val="0"/>
      <w:marBottom w:val="0"/>
      <w:divBdr>
        <w:top w:val="none" w:sz="0" w:space="0" w:color="auto"/>
        <w:left w:val="none" w:sz="0" w:space="0" w:color="auto"/>
        <w:bottom w:val="none" w:sz="0" w:space="0" w:color="auto"/>
        <w:right w:val="none" w:sz="0" w:space="0" w:color="auto"/>
      </w:divBdr>
    </w:div>
    <w:div w:id="1414232480">
      <w:marLeft w:val="0"/>
      <w:marRight w:val="0"/>
      <w:marTop w:val="0"/>
      <w:marBottom w:val="0"/>
      <w:divBdr>
        <w:top w:val="none" w:sz="0" w:space="0" w:color="auto"/>
        <w:left w:val="none" w:sz="0" w:space="0" w:color="auto"/>
        <w:bottom w:val="none" w:sz="0" w:space="0" w:color="auto"/>
        <w:right w:val="none" w:sz="0" w:space="0" w:color="auto"/>
      </w:divBdr>
    </w:div>
    <w:div w:id="1414232481">
      <w:marLeft w:val="0"/>
      <w:marRight w:val="0"/>
      <w:marTop w:val="0"/>
      <w:marBottom w:val="0"/>
      <w:divBdr>
        <w:top w:val="none" w:sz="0" w:space="0" w:color="auto"/>
        <w:left w:val="none" w:sz="0" w:space="0" w:color="auto"/>
        <w:bottom w:val="none" w:sz="0" w:space="0" w:color="auto"/>
        <w:right w:val="none" w:sz="0" w:space="0" w:color="auto"/>
      </w:divBdr>
    </w:div>
    <w:div w:id="1414232485">
      <w:marLeft w:val="0"/>
      <w:marRight w:val="0"/>
      <w:marTop w:val="0"/>
      <w:marBottom w:val="0"/>
      <w:divBdr>
        <w:top w:val="none" w:sz="0" w:space="0" w:color="auto"/>
        <w:left w:val="none" w:sz="0" w:space="0" w:color="auto"/>
        <w:bottom w:val="none" w:sz="0" w:space="0" w:color="auto"/>
        <w:right w:val="none" w:sz="0" w:space="0" w:color="auto"/>
      </w:divBdr>
      <w:divsChild>
        <w:div w:id="1414232482">
          <w:marLeft w:val="0"/>
          <w:marRight w:val="0"/>
          <w:marTop w:val="0"/>
          <w:marBottom w:val="0"/>
          <w:divBdr>
            <w:top w:val="none" w:sz="0" w:space="0" w:color="auto"/>
            <w:left w:val="none" w:sz="0" w:space="0" w:color="auto"/>
            <w:bottom w:val="none" w:sz="0" w:space="0" w:color="auto"/>
            <w:right w:val="none" w:sz="0" w:space="0" w:color="auto"/>
          </w:divBdr>
        </w:div>
        <w:div w:id="1414232483">
          <w:marLeft w:val="0"/>
          <w:marRight w:val="0"/>
          <w:marTop w:val="0"/>
          <w:marBottom w:val="0"/>
          <w:divBdr>
            <w:top w:val="none" w:sz="0" w:space="0" w:color="auto"/>
            <w:left w:val="none" w:sz="0" w:space="0" w:color="auto"/>
            <w:bottom w:val="none" w:sz="0" w:space="0" w:color="auto"/>
            <w:right w:val="none" w:sz="0" w:space="0" w:color="auto"/>
          </w:divBdr>
        </w:div>
        <w:div w:id="1414232484">
          <w:marLeft w:val="0"/>
          <w:marRight w:val="0"/>
          <w:marTop w:val="0"/>
          <w:marBottom w:val="0"/>
          <w:divBdr>
            <w:top w:val="none" w:sz="0" w:space="0" w:color="auto"/>
            <w:left w:val="none" w:sz="0" w:space="0" w:color="auto"/>
            <w:bottom w:val="none" w:sz="0" w:space="0" w:color="auto"/>
            <w:right w:val="none" w:sz="0" w:space="0" w:color="auto"/>
          </w:divBdr>
        </w:div>
      </w:divsChild>
    </w:div>
    <w:div w:id="1414232486">
      <w:marLeft w:val="0"/>
      <w:marRight w:val="0"/>
      <w:marTop w:val="0"/>
      <w:marBottom w:val="0"/>
      <w:divBdr>
        <w:top w:val="none" w:sz="0" w:space="0" w:color="auto"/>
        <w:left w:val="none" w:sz="0" w:space="0" w:color="auto"/>
        <w:bottom w:val="none" w:sz="0" w:space="0" w:color="auto"/>
        <w:right w:val="none" w:sz="0" w:space="0" w:color="auto"/>
      </w:divBdr>
    </w:div>
    <w:div w:id="18327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endar.google.com/event?action=TEMPLATE&amp;tmeid=MGlqbWM1Nml1dHVxajFuYjdzYmkyb21yNGUgMS41YXJ0ZW1AbQ&amp;tmsrc=1.5artem%4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Предварительное расписание конференции</vt:lpstr>
    </vt:vector>
  </TitlesOfParts>
  <Company>Microsoft</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Предварительное расписание конференции</dc:title>
  <dc:subject/>
  <dc:creator>Любовь Симаненкова</dc:creator>
  <cp:keywords/>
  <dc:description/>
  <cp:lastModifiedBy>Ольга</cp:lastModifiedBy>
  <cp:revision>2</cp:revision>
  <cp:lastPrinted>2019-09-09T08:59:00Z</cp:lastPrinted>
  <dcterms:created xsi:type="dcterms:W3CDTF">2019-09-18T15:55:00Z</dcterms:created>
  <dcterms:modified xsi:type="dcterms:W3CDTF">2019-09-18T15:55:00Z</dcterms:modified>
</cp:coreProperties>
</file>