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B9" w:rsidRPr="00B8684F" w:rsidRDefault="009239B9" w:rsidP="009239B9">
      <w:pPr>
        <w:spacing w:after="0" w:line="36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bookmarkStart w:id="0" w:name="_GoBack"/>
      <w:bookmarkEnd w:id="0"/>
      <w:r w:rsidRPr="00B8684F">
        <w:rPr>
          <w:rFonts w:ascii="Times New Roman" w:hAnsi="Times New Roman" w:cs="Times New Roman"/>
          <w:b/>
          <w:caps/>
          <w:color w:val="auto"/>
          <w:sz w:val="26"/>
          <w:szCs w:val="26"/>
        </w:rPr>
        <w:t>К</w:t>
      </w:r>
      <w:r>
        <w:rPr>
          <w:rFonts w:ascii="Times New Roman" w:hAnsi="Times New Roman" w:cs="Times New Roman"/>
          <w:b/>
          <w:caps/>
          <w:color w:val="auto"/>
          <w:sz w:val="26"/>
          <w:szCs w:val="26"/>
        </w:rPr>
        <w:t>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9239B9" w:rsidRPr="00B8684F" w:rsidTr="0072646C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9239B9" w:rsidRPr="00B8684F" w:rsidTr="0072646C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9239B9" w:rsidRPr="00B8684F" w:rsidTr="0072646C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9239B9" w:rsidRPr="00B8684F" w:rsidTr="0072646C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9239B9" w:rsidRPr="00B8684F" w:rsidTr="0072646C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9239B9" w:rsidRPr="00B8684F" w:rsidTr="0072646C">
        <w:trPr>
          <w:trHeight w:val="45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9239B9" w:rsidRPr="00B8684F" w:rsidTr="0072646C">
        <w:trPr>
          <w:trHeight w:val="45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9B9" w:rsidRPr="00B8684F" w:rsidRDefault="009239B9" w:rsidP="0060659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72646C" w:rsidRPr="0072646C" w:rsidRDefault="0072646C" w:rsidP="0072646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12"/>
          <w:szCs w:val="12"/>
        </w:rPr>
      </w:pPr>
    </w:p>
    <w:p w:rsidR="009239B9" w:rsidRPr="0072646C" w:rsidRDefault="009239B9" w:rsidP="0072646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b/>
          <w:caps/>
          <w:color w:val="auto"/>
          <w:sz w:val="24"/>
          <w:szCs w:val="24"/>
        </w:rPr>
        <w:t>формы участия:</w:t>
      </w:r>
    </w:p>
    <w:p w:rsidR="0072646C" w:rsidRDefault="0072646C" w:rsidP="0072646C">
      <w:pPr>
        <w:pStyle w:val="3"/>
        <w:keepNext w:val="0"/>
        <w:keepLines w:val="0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  <w:sectPr w:rsidR="0072646C" w:rsidSect="0072646C">
          <w:headerReference w:type="default" r:id="rId7"/>
          <w:footerReference w:type="default" r:id="rId8"/>
          <w:pgSz w:w="11906" w:h="16838"/>
          <w:pgMar w:top="2236" w:right="1134" w:bottom="1440" w:left="1134" w:header="709" w:footer="425" w:gutter="0"/>
          <w:cols w:space="708"/>
          <w:docGrid w:linePitch="360"/>
        </w:sectPr>
      </w:pPr>
    </w:p>
    <w:p w:rsidR="0072646C" w:rsidRPr="0072646C" w:rsidRDefault="0072646C" w:rsidP="0072646C">
      <w:pPr>
        <w:pStyle w:val="3"/>
        <w:keepNext w:val="0"/>
        <w:keepLines w:val="0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72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646C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пленарным докладом</w:t>
      </w:r>
    </w:p>
    <w:p w:rsidR="0072646C" w:rsidRPr="0072646C" w:rsidRDefault="0072646C" w:rsidP="0072646C">
      <w:pPr>
        <w:pStyle w:val="3"/>
        <w:keepNext w:val="0"/>
        <w:keepLines w:val="0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72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646C">
        <w:rPr>
          <w:rFonts w:ascii="Times New Roman" w:hAnsi="Times New Roman" w:cs="Times New Roman"/>
          <w:b w:val="0"/>
          <w:color w:val="auto"/>
          <w:sz w:val="24"/>
          <w:szCs w:val="24"/>
        </w:rPr>
        <w:t>Участие с секционным докладом</w:t>
      </w:r>
    </w:p>
    <w:p w:rsidR="0072646C" w:rsidRPr="0072646C" w:rsidRDefault="0072646C" w:rsidP="0072646C">
      <w:pPr>
        <w:pStyle w:val="3"/>
        <w:keepNext w:val="0"/>
        <w:keepLines w:val="0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color w:val="auto"/>
          <w:sz w:val="24"/>
          <w:szCs w:val="24"/>
        </w:rPr>
        <w:lastRenderedPageBreak/>
        <w:sym w:font="Wingdings" w:char="0072"/>
      </w:r>
      <w:r w:rsidRPr="00726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646C">
        <w:rPr>
          <w:rFonts w:ascii="Times New Roman" w:hAnsi="Times New Roman" w:cs="Times New Roman"/>
          <w:b w:val="0"/>
          <w:color w:val="auto"/>
          <w:sz w:val="24"/>
          <w:szCs w:val="24"/>
        </w:rPr>
        <w:t>Слушатель</w:t>
      </w:r>
    </w:p>
    <w:p w:rsidR="0072646C" w:rsidRDefault="0072646C" w:rsidP="0072646C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72646C" w:rsidSect="0072646C">
          <w:type w:val="continuous"/>
          <w:pgSz w:w="11906" w:h="16838"/>
          <w:pgMar w:top="2236" w:right="849" w:bottom="1440" w:left="1134" w:header="709" w:footer="425" w:gutter="0"/>
          <w:cols w:num="3" w:space="708"/>
          <w:docGrid w:linePitch="360"/>
        </w:sectPr>
      </w:pPr>
    </w:p>
    <w:p w:rsidR="009239B9" w:rsidRDefault="0072646C" w:rsidP="0072646C">
      <w:pPr>
        <w:spacing w:after="0" w:line="36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2646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Название доклада</w:t>
      </w: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_______________________________________________________________</w:t>
      </w:r>
    </w:p>
    <w:p w:rsidR="0072646C" w:rsidRDefault="0072646C" w:rsidP="0072646C">
      <w:pPr>
        <w:spacing w:after="0" w:line="36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auto"/>
          <w:sz w:val="24"/>
          <w:szCs w:val="24"/>
        </w:rPr>
        <w:t>________________________________________________________________________________</w:t>
      </w:r>
    </w:p>
    <w:p w:rsidR="009239B9" w:rsidRPr="0060654F" w:rsidRDefault="009239B9" w:rsidP="009239B9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0654F">
        <w:rPr>
          <w:rFonts w:ascii="Times New Roman" w:hAnsi="Times New Roman" w:cs="Times New Roman"/>
          <w:b/>
          <w:caps/>
          <w:color w:val="auto"/>
          <w:sz w:val="24"/>
          <w:szCs w:val="24"/>
        </w:rPr>
        <w:t>Регистрационный взнос:</w:t>
      </w:r>
    </w:p>
    <w:p w:rsidR="009239B9" w:rsidRPr="009239B9" w:rsidRDefault="009239B9" w:rsidP="009239B9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Зарегистрированный участник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конгресса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>(бесплатно)</w:t>
      </w:r>
    </w:p>
    <w:p w:rsidR="009239B9" w:rsidRPr="00C34F58" w:rsidRDefault="009239B9" w:rsidP="009239B9">
      <w:pPr>
        <w:pStyle w:val="aa"/>
        <w:spacing w:before="0" w:beforeAutospacing="0" w:after="120" w:afterAutospacing="0"/>
        <w:rPr>
          <w:rFonts w:ascii="Times New Roman" w:hAnsi="Times New Roman" w:cs="Times New Roman"/>
          <w:i/>
          <w:sz w:val="22"/>
          <w:szCs w:val="22"/>
        </w:rPr>
      </w:pPr>
      <w:r w:rsidRPr="00C34F58">
        <w:rPr>
          <w:rFonts w:ascii="Times New Roman" w:hAnsi="Times New Roman" w:cs="Times New Roman"/>
          <w:i/>
          <w:sz w:val="22"/>
          <w:szCs w:val="22"/>
        </w:rPr>
        <w:t xml:space="preserve">(дает право на: опубликовать тезисы, подать заявку на пленарный или секционный доклад, принять участие в научной программе конгресса, </w:t>
      </w:r>
      <w:r w:rsidR="00C34F58" w:rsidRPr="00C34F58">
        <w:rPr>
          <w:rFonts w:ascii="Times New Roman" w:hAnsi="Times New Roman"/>
          <w:bCs/>
          <w:i/>
          <w:sz w:val="22"/>
          <w:szCs w:val="22"/>
        </w:rPr>
        <w:t>портфель участника конгресса (пакет, блокнот, ручка)</w:t>
      </w:r>
      <w:r w:rsidR="00C34F58" w:rsidRPr="00C34F58"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 w:rsidR="00C34F58" w:rsidRPr="00C34F58">
        <w:rPr>
          <w:rFonts w:ascii="Times New Roman" w:hAnsi="Times New Roman"/>
          <w:bCs/>
          <w:i/>
          <w:sz w:val="22"/>
          <w:szCs w:val="22"/>
        </w:rPr>
        <w:t>сборник тезисов</w:t>
      </w:r>
      <w:r w:rsidR="00C34F58" w:rsidRPr="00C34F58">
        <w:rPr>
          <w:rFonts w:ascii="Times New Roman" w:hAnsi="Times New Roman"/>
          <w:b/>
          <w:bCs/>
          <w:i/>
          <w:sz w:val="22"/>
          <w:szCs w:val="22"/>
        </w:rPr>
        <w:t xml:space="preserve">, </w:t>
      </w:r>
      <w:r w:rsidR="00C34F58" w:rsidRPr="00C34F58">
        <w:rPr>
          <w:rFonts w:ascii="Times New Roman" w:hAnsi="Times New Roman"/>
          <w:bCs/>
          <w:i/>
          <w:sz w:val="22"/>
          <w:szCs w:val="22"/>
        </w:rPr>
        <w:t>программу конгресса, сертификат участника конгресса</w:t>
      </w:r>
      <w:r w:rsidRPr="00C34F58">
        <w:rPr>
          <w:rFonts w:ascii="Times New Roman" w:hAnsi="Times New Roman" w:cs="Times New Roman"/>
          <w:i/>
          <w:sz w:val="22"/>
          <w:szCs w:val="22"/>
        </w:rPr>
        <w:t>)</w:t>
      </w:r>
    </w:p>
    <w:p w:rsidR="009239B9" w:rsidRPr="00C34F58" w:rsidRDefault="00C34F58" w:rsidP="00C34F58">
      <w:pP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="009239B9" w:rsidRPr="00923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Пакет дополнительных услуг для зарегистрированных участников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конгресса</w:t>
      </w:r>
      <w:r w:rsidR="009239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6.500 руб.</w:t>
      </w:r>
    </w:p>
    <w:p w:rsidR="009239B9" w:rsidRPr="0072646C" w:rsidRDefault="009239B9" w:rsidP="009239B9">
      <w:pPr>
        <w:spacing w:after="120" w:line="240" w:lineRule="auto"/>
        <w:rPr>
          <w:rFonts w:ascii="Times New Roman" w:hAnsi="Times New Roman"/>
          <w:bCs/>
          <w:i/>
          <w:color w:val="auto"/>
          <w:szCs w:val="22"/>
        </w:rPr>
      </w:pPr>
      <w:proofErr w:type="gramStart"/>
      <w:r w:rsidRPr="0072646C">
        <w:rPr>
          <w:rFonts w:ascii="Times New Roman" w:hAnsi="Times New Roman" w:cs="Times New Roman"/>
          <w:i/>
          <w:color w:val="auto"/>
          <w:szCs w:val="22"/>
        </w:rPr>
        <w:t>(</w:t>
      </w:r>
      <w:r w:rsidRPr="0072646C">
        <w:rPr>
          <w:rFonts w:ascii="Times New Roman" w:hAnsi="Times New Roman"/>
          <w:bCs/>
          <w:i/>
          <w:color w:val="auto"/>
          <w:szCs w:val="22"/>
        </w:rPr>
        <w:t>Пакет включает: портфель участника конгресса (</w:t>
      </w:r>
      <w:r w:rsidR="00C34F58">
        <w:rPr>
          <w:rFonts w:ascii="Times New Roman" w:hAnsi="Times New Roman"/>
          <w:bCs/>
          <w:i/>
          <w:color w:val="auto"/>
          <w:szCs w:val="22"/>
        </w:rPr>
        <w:t>пакет</w:t>
      </w:r>
      <w:r w:rsidRPr="0072646C">
        <w:rPr>
          <w:rFonts w:ascii="Times New Roman" w:hAnsi="Times New Roman"/>
          <w:bCs/>
          <w:i/>
          <w:color w:val="auto"/>
          <w:szCs w:val="22"/>
        </w:rPr>
        <w:t>, блокнот, ручка)</w:t>
      </w:r>
      <w:r w:rsidRPr="0072646C">
        <w:rPr>
          <w:rFonts w:ascii="Times New Roman" w:hAnsi="Times New Roman"/>
          <w:b/>
          <w:bCs/>
          <w:i/>
          <w:color w:val="auto"/>
          <w:szCs w:val="22"/>
        </w:rPr>
        <w:t xml:space="preserve">, </w:t>
      </w:r>
      <w:r w:rsidRPr="0072646C">
        <w:rPr>
          <w:rFonts w:ascii="Times New Roman" w:hAnsi="Times New Roman"/>
          <w:bCs/>
          <w:i/>
          <w:color w:val="auto"/>
          <w:szCs w:val="22"/>
        </w:rPr>
        <w:t>сборник тезисов</w:t>
      </w:r>
      <w:r w:rsidRPr="0072646C">
        <w:rPr>
          <w:rFonts w:ascii="Times New Roman" w:hAnsi="Times New Roman"/>
          <w:b/>
          <w:bCs/>
          <w:i/>
          <w:color w:val="auto"/>
          <w:szCs w:val="22"/>
        </w:rPr>
        <w:t xml:space="preserve">, </w:t>
      </w:r>
      <w:r w:rsidRPr="0072646C">
        <w:rPr>
          <w:rFonts w:ascii="Times New Roman" w:hAnsi="Times New Roman"/>
          <w:bCs/>
          <w:i/>
          <w:color w:val="auto"/>
          <w:szCs w:val="22"/>
        </w:rPr>
        <w:t xml:space="preserve">программу конгресса, сертификат участника конгресса, </w:t>
      </w:r>
      <w:r w:rsidR="00C34F58">
        <w:rPr>
          <w:rFonts w:ascii="Times New Roman" w:hAnsi="Times New Roman"/>
          <w:bCs/>
          <w:i/>
          <w:color w:val="auto"/>
          <w:szCs w:val="22"/>
        </w:rPr>
        <w:t>обеды</w:t>
      </w:r>
      <w:r w:rsidRPr="0072646C">
        <w:rPr>
          <w:rFonts w:ascii="Times New Roman" w:hAnsi="Times New Roman"/>
          <w:bCs/>
          <w:i/>
          <w:color w:val="auto"/>
          <w:szCs w:val="22"/>
        </w:rPr>
        <w:t xml:space="preserve"> 28 – 29 марта</w:t>
      </w:r>
      <w:r w:rsidR="00C34F58">
        <w:rPr>
          <w:rFonts w:ascii="Times New Roman" w:hAnsi="Times New Roman"/>
          <w:bCs/>
          <w:i/>
          <w:color w:val="auto"/>
          <w:szCs w:val="22"/>
        </w:rPr>
        <w:t>, ужин 28 марта</w:t>
      </w:r>
      <w:r w:rsidRPr="0072646C">
        <w:rPr>
          <w:rFonts w:ascii="Times New Roman" w:hAnsi="Times New Roman"/>
          <w:bCs/>
          <w:i/>
          <w:color w:val="auto"/>
          <w:szCs w:val="22"/>
        </w:rPr>
        <w:t>)</w:t>
      </w:r>
      <w:proofErr w:type="gramEnd"/>
    </w:p>
    <w:p w:rsidR="009239B9" w:rsidRDefault="009239B9" w:rsidP="009239B9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Оплата:   </w:t>
      </w:r>
    </w:p>
    <w:p w:rsidR="009239B9" w:rsidRPr="009239B9" w:rsidRDefault="009239B9" w:rsidP="0072646C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 xml:space="preserve">по безналичному расчету*      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 xml:space="preserve">через банк**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 xml:space="preserve">по карте заранее***    </w:t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92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color w:val="auto"/>
          <w:sz w:val="24"/>
          <w:szCs w:val="24"/>
        </w:rPr>
        <w:t>на регистрации</w:t>
      </w:r>
    </w:p>
    <w:p w:rsidR="009239B9" w:rsidRPr="00E22F6F" w:rsidRDefault="009239B9" w:rsidP="009239B9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 w:rsidRPr="00E22F6F"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 и Вам будет выставлен счет.</w:t>
      </w:r>
    </w:p>
    <w:p w:rsidR="009239B9" w:rsidRPr="00E22F6F" w:rsidRDefault="009239B9" w:rsidP="009239B9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22F6F">
        <w:rPr>
          <w:rFonts w:ascii="Times New Roman" w:hAnsi="Times New Roman"/>
          <w:i/>
          <w:color w:val="000000"/>
        </w:rPr>
        <w:t>**</w:t>
      </w:r>
      <w:r w:rsidRPr="00E22F6F">
        <w:rPr>
          <w:rFonts w:ascii="Times New Roman" w:hAnsi="Times New Roman"/>
          <w:i/>
        </w:rPr>
        <w:t xml:space="preserve">  П</w:t>
      </w:r>
      <w:r w:rsidRPr="00E22F6F">
        <w:rPr>
          <w:rFonts w:ascii="Times New Roman" w:hAnsi="Times New Roman"/>
          <w:i/>
          <w:color w:val="000000"/>
        </w:rPr>
        <w:t xml:space="preserve">ри оплате через банк мы вышлем Вам квитанцию с реквизитами и суммой за участие. </w:t>
      </w:r>
    </w:p>
    <w:p w:rsidR="009239B9" w:rsidRPr="00E22F6F" w:rsidRDefault="009239B9" w:rsidP="009239B9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E22F6F">
        <w:rPr>
          <w:rFonts w:ascii="Times New Roman" w:hAnsi="Times New Roman"/>
          <w:i/>
          <w:color w:val="000000"/>
        </w:rPr>
        <w:t xml:space="preserve">***При оплате по карте заранее мы вышлем Вам Инвойс с суммой участия и ссылку на сайт банка. К оплате принимаются карты </w:t>
      </w:r>
      <w:r w:rsidRPr="00E22F6F">
        <w:rPr>
          <w:rFonts w:ascii="Times New Roman" w:hAnsi="Times New Roman"/>
          <w:i/>
          <w:color w:val="000000"/>
          <w:lang w:val="en-US"/>
        </w:rPr>
        <w:t>Visa</w:t>
      </w:r>
      <w:r w:rsidRPr="00E22F6F">
        <w:rPr>
          <w:rFonts w:ascii="Times New Roman" w:hAnsi="Times New Roman"/>
          <w:i/>
          <w:color w:val="000000"/>
        </w:rPr>
        <w:t xml:space="preserve"> и </w:t>
      </w:r>
      <w:r w:rsidRPr="00E22F6F">
        <w:rPr>
          <w:rFonts w:ascii="Times New Roman" w:hAnsi="Times New Roman"/>
          <w:i/>
          <w:color w:val="000000"/>
          <w:lang w:val="en-US"/>
        </w:rPr>
        <w:t>Master</w:t>
      </w:r>
      <w:r w:rsidRPr="00E22F6F">
        <w:rPr>
          <w:rFonts w:ascii="Times New Roman" w:hAnsi="Times New Roman"/>
          <w:i/>
          <w:color w:val="000000"/>
        </w:rPr>
        <w:t xml:space="preserve"> </w:t>
      </w:r>
      <w:r w:rsidRPr="00E22F6F">
        <w:rPr>
          <w:rFonts w:ascii="Times New Roman" w:hAnsi="Times New Roman"/>
          <w:i/>
          <w:color w:val="000000"/>
          <w:lang w:val="en-US"/>
        </w:rPr>
        <w:t>Card</w:t>
      </w:r>
      <w:r w:rsidRPr="00E22F6F">
        <w:rPr>
          <w:rFonts w:ascii="Times New Roman" w:hAnsi="Times New Roman"/>
          <w:i/>
          <w:color w:val="000000"/>
        </w:rPr>
        <w:t xml:space="preserve">. При оплате по карте заранее к сумме участия добавляется комиссия банка – 4%. </w:t>
      </w:r>
    </w:p>
    <w:p w:rsidR="009239B9" w:rsidRPr="0072646C" w:rsidRDefault="009239B9" w:rsidP="009239B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sz w:val="12"/>
          <w:szCs w:val="12"/>
        </w:rPr>
      </w:pPr>
    </w:p>
    <w:p w:rsidR="009239B9" w:rsidRPr="00EC3E55" w:rsidRDefault="009239B9" w:rsidP="009239B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sym w:font="Wingdings" w:char="0072"/>
      </w:r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 w:cs="Times New Roman"/>
          <w:b/>
          <w:color w:val="auto"/>
          <w:sz w:val="24"/>
          <w:szCs w:val="24"/>
        </w:rPr>
        <w:t>ет</w:t>
      </w:r>
      <w:r w:rsidRPr="00EC3E55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084AE6" w:rsidRDefault="009239B9" w:rsidP="0072646C">
      <w:pPr>
        <w:spacing w:after="0" w:line="240" w:lineRule="auto"/>
      </w:pPr>
      <w:r w:rsidRPr="00EC3E55">
        <w:rPr>
          <w:rFonts w:ascii="Times New Roman" w:hAnsi="Times New Roman" w:cs="Times New Roman"/>
          <w:color w:val="auto"/>
          <w:sz w:val="24"/>
          <w:szCs w:val="24"/>
        </w:rPr>
        <w:t xml:space="preserve">Дата заполнения _______________________      </w:t>
      </w:r>
    </w:p>
    <w:sectPr w:rsidR="00084AE6" w:rsidSect="00C34F58">
      <w:type w:val="continuous"/>
      <w:pgSz w:w="11906" w:h="16838"/>
      <w:pgMar w:top="2236" w:right="707" w:bottom="1440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45" w:rsidRDefault="00B11745" w:rsidP="00DA67C8">
      <w:pPr>
        <w:spacing w:after="0" w:line="240" w:lineRule="auto"/>
      </w:pPr>
      <w:r>
        <w:separator/>
      </w:r>
    </w:p>
  </w:endnote>
  <w:endnote w:type="continuationSeparator" w:id="0">
    <w:p w:rsidR="00B11745" w:rsidRDefault="00B11745" w:rsidP="00D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PLettericaCondense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D6" w:rsidRPr="00925BD6" w:rsidRDefault="00925BD6" w:rsidP="00925BD6">
    <w:pPr>
      <w:spacing w:after="0" w:line="240" w:lineRule="auto"/>
      <w:jc w:val="center"/>
      <w:rPr>
        <w:rFonts w:ascii="Arial Narrow" w:hAnsi="Arial Narrow" w:cs="Arial"/>
        <w:sz w:val="24"/>
        <w:szCs w:val="24"/>
      </w:rPr>
    </w:pPr>
    <w:r w:rsidRPr="00925BD6">
      <w:rPr>
        <w:rFonts w:ascii="Arial Narrow" w:hAnsi="Arial Narrow" w:cs="Arial"/>
        <w:sz w:val="24"/>
        <w:szCs w:val="24"/>
      </w:rPr>
      <w:t>Организационный комитет:</w:t>
    </w:r>
  </w:p>
  <w:p w:rsidR="00925BD6" w:rsidRPr="00925BD6" w:rsidRDefault="00925BD6" w:rsidP="00925BD6">
    <w:pPr>
      <w:spacing w:after="0" w:line="240" w:lineRule="auto"/>
      <w:jc w:val="center"/>
      <w:rPr>
        <w:rFonts w:ascii="Arial Narrow" w:hAnsi="Arial Narrow" w:cs="Arial"/>
        <w:sz w:val="24"/>
        <w:szCs w:val="24"/>
      </w:rPr>
    </w:pPr>
    <w:r w:rsidRPr="00925BD6">
      <w:rPr>
        <w:rFonts w:ascii="Arial Narrow" w:hAnsi="Arial Narrow" w:cs="Arial"/>
        <w:sz w:val="24"/>
        <w:szCs w:val="24"/>
      </w:rPr>
      <w:t>ООО «Семинары, Конференции и Форумы»</w:t>
    </w:r>
  </w:p>
  <w:p w:rsidR="00925BD6" w:rsidRPr="00925BD6" w:rsidRDefault="00925BD6" w:rsidP="00925BD6">
    <w:pPr>
      <w:spacing w:after="0" w:line="240" w:lineRule="auto"/>
      <w:jc w:val="center"/>
      <w:rPr>
        <w:rFonts w:ascii="Arial Narrow" w:hAnsi="Arial Narrow" w:cs="Arial"/>
        <w:sz w:val="24"/>
        <w:szCs w:val="24"/>
      </w:rPr>
    </w:pPr>
    <w:r w:rsidRPr="00925BD6">
      <w:rPr>
        <w:rFonts w:ascii="Arial Narrow" w:hAnsi="Arial Narrow" w:cs="Arial"/>
        <w:sz w:val="24"/>
        <w:szCs w:val="24"/>
      </w:rPr>
      <w:t>телефоны: +7-812-943-36-62; +7-812-339-89-70;</w:t>
    </w:r>
  </w:p>
  <w:p w:rsidR="00925BD6" w:rsidRPr="008E2873" w:rsidRDefault="00925BD6" w:rsidP="00925BD6">
    <w:pPr>
      <w:spacing w:after="0" w:line="240" w:lineRule="auto"/>
      <w:jc w:val="center"/>
      <w:rPr>
        <w:rFonts w:ascii="Arial Narrow" w:hAnsi="Arial Narrow" w:cs="Arial"/>
        <w:sz w:val="24"/>
        <w:szCs w:val="24"/>
        <w:lang w:val="en-US"/>
      </w:rPr>
    </w:pPr>
    <w:proofErr w:type="gramStart"/>
    <w:r w:rsidRPr="00925BD6">
      <w:rPr>
        <w:rFonts w:ascii="Arial Narrow" w:hAnsi="Arial Narrow" w:cs="Arial"/>
        <w:sz w:val="24"/>
        <w:szCs w:val="24"/>
      </w:rPr>
      <w:t>е</w:t>
    </w:r>
    <w:proofErr w:type="gramEnd"/>
    <w:r w:rsidRPr="008E2873">
      <w:rPr>
        <w:rFonts w:ascii="Arial Narrow" w:hAnsi="Arial Narrow" w:cs="Arial"/>
        <w:sz w:val="24"/>
        <w:szCs w:val="24"/>
        <w:lang w:val="en-US"/>
      </w:rPr>
      <w:t>-</w:t>
    </w:r>
    <w:r w:rsidRPr="00925BD6">
      <w:rPr>
        <w:rFonts w:ascii="Arial Narrow" w:hAnsi="Arial Narrow" w:cs="Arial"/>
        <w:sz w:val="24"/>
        <w:szCs w:val="24"/>
        <w:lang w:val="en-US"/>
      </w:rPr>
      <w:t>mail</w:t>
    </w:r>
    <w:r w:rsidRPr="008E2873">
      <w:rPr>
        <w:rFonts w:ascii="Arial Narrow" w:hAnsi="Arial Narrow" w:cs="Arial"/>
        <w:sz w:val="24"/>
        <w:szCs w:val="24"/>
        <w:lang w:val="en-US"/>
      </w:rPr>
      <w:t xml:space="preserve">: </w:t>
    </w:r>
    <w:r w:rsidR="00867B54">
      <w:fldChar w:fldCharType="begin"/>
    </w:r>
    <w:r w:rsidR="00867B54" w:rsidRPr="00C34F58">
      <w:rPr>
        <w:lang w:val="en-US"/>
      </w:rPr>
      <w:instrText>HYPERLINK "mailto:conference@scaf-spb.ru"</w:instrText>
    </w:r>
    <w:r w:rsidR="00867B54">
      <w:fldChar w:fldCharType="separate"/>
    </w:r>
    <w:r w:rsidRPr="00925BD6">
      <w:rPr>
        <w:rStyle w:val="a9"/>
        <w:rFonts w:ascii="Arial Narrow" w:hAnsi="Arial Narrow" w:cs="Arial"/>
        <w:sz w:val="24"/>
        <w:szCs w:val="24"/>
        <w:lang w:val="en-US"/>
      </w:rPr>
      <w:t>conference</w:t>
    </w:r>
    <w:r w:rsidRPr="008E2873">
      <w:rPr>
        <w:rStyle w:val="a9"/>
        <w:rFonts w:ascii="Arial Narrow" w:hAnsi="Arial Narrow" w:cs="Arial"/>
        <w:sz w:val="24"/>
        <w:szCs w:val="24"/>
        <w:lang w:val="en-US"/>
      </w:rPr>
      <w:t>@</w:t>
    </w:r>
    <w:r w:rsidRPr="00925BD6">
      <w:rPr>
        <w:rStyle w:val="a9"/>
        <w:rFonts w:ascii="Arial Narrow" w:hAnsi="Arial Narrow" w:cs="Arial"/>
        <w:sz w:val="24"/>
        <w:szCs w:val="24"/>
        <w:lang w:val="en-US"/>
      </w:rPr>
      <w:t>scaf</w:t>
    </w:r>
    <w:r w:rsidRPr="008E2873">
      <w:rPr>
        <w:rStyle w:val="a9"/>
        <w:rFonts w:ascii="Arial Narrow" w:hAnsi="Arial Narrow" w:cs="Arial"/>
        <w:sz w:val="24"/>
        <w:szCs w:val="24"/>
        <w:lang w:val="en-US"/>
      </w:rPr>
      <w:t>-</w:t>
    </w:r>
    <w:r w:rsidRPr="00925BD6">
      <w:rPr>
        <w:rStyle w:val="a9"/>
        <w:rFonts w:ascii="Arial Narrow" w:hAnsi="Arial Narrow" w:cs="Arial"/>
        <w:sz w:val="24"/>
        <w:szCs w:val="24"/>
        <w:lang w:val="en-US"/>
      </w:rPr>
      <w:t>spb</w:t>
    </w:r>
    <w:r w:rsidRPr="008E2873">
      <w:rPr>
        <w:rStyle w:val="a9"/>
        <w:rFonts w:ascii="Arial Narrow" w:hAnsi="Arial Narrow" w:cs="Arial"/>
        <w:sz w:val="24"/>
        <w:szCs w:val="24"/>
        <w:lang w:val="en-US"/>
      </w:rPr>
      <w:t>.</w:t>
    </w:r>
    <w:r w:rsidRPr="00925BD6">
      <w:rPr>
        <w:rStyle w:val="a9"/>
        <w:rFonts w:ascii="Arial Narrow" w:hAnsi="Arial Narrow" w:cs="Arial"/>
        <w:sz w:val="24"/>
        <w:szCs w:val="24"/>
        <w:lang w:val="en-US"/>
      </w:rPr>
      <w:t>ru</w:t>
    </w:r>
    <w:r w:rsidR="00867B54">
      <w:fldChar w:fldCharType="end"/>
    </w:r>
    <w:r w:rsidRPr="008E2873">
      <w:rPr>
        <w:rFonts w:ascii="Arial Narrow" w:hAnsi="Arial Narrow" w:cs="Arial"/>
        <w:sz w:val="24"/>
        <w:szCs w:val="24"/>
        <w:lang w:val="en-US"/>
      </w:rPr>
      <w:t xml:space="preserve">; </w:t>
    </w:r>
    <w:r w:rsidRPr="00925BD6">
      <w:rPr>
        <w:rFonts w:ascii="Arial Narrow" w:hAnsi="Arial Narrow" w:cs="Arial"/>
        <w:sz w:val="24"/>
        <w:szCs w:val="24"/>
      </w:rPr>
      <w:t>сайт</w:t>
    </w:r>
    <w:r w:rsidRPr="008E2873">
      <w:rPr>
        <w:rFonts w:ascii="Arial Narrow" w:hAnsi="Arial Narrow" w:cs="Arial"/>
        <w:sz w:val="24"/>
        <w:szCs w:val="24"/>
        <w:lang w:val="en-US"/>
      </w:rPr>
      <w:t xml:space="preserve">: </w:t>
    </w:r>
    <w:r w:rsidRPr="00925BD6">
      <w:rPr>
        <w:rFonts w:ascii="Arial Narrow" w:hAnsi="Arial Narrow" w:cs="Arial"/>
        <w:sz w:val="24"/>
        <w:szCs w:val="24"/>
        <w:lang w:val="en-US"/>
      </w:rPr>
      <w:t>www</w:t>
    </w:r>
    <w:r w:rsidRPr="008E2873">
      <w:rPr>
        <w:rFonts w:ascii="Arial Narrow" w:hAnsi="Arial Narrow" w:cs="Arial"/>
        <w:sz w:val="24"/>
        <w:szCs w:val="24"/>
        <w:lang w:val="en-US"/>
      </w:rPr>
      <w:t>.</w:t>
    </w:r>
    <w:r w:rsidRPr="00925BD6">
      <w:rPr>
        <w:rFonts w:ascii="Arial Narrow" w:hAnsi="Arial Narrow" w:cs="Arial"/>
        <w:sz w:val="24"/>
        <w:szCs w:val="24"/>
        <w:lang w:val="en-US"/>
      </w:rPr>
      <w:t>scaf</w:t>
    </w:r>
    <w:r w:rsidRPr="008E2873">
      <w:rPr>
        <w:rFonts w:ascii="Arial Narrow" w:hAnsi="Arial Narrow" w:cs="Arial"/>
        <w:sz w:val="24"/>
        <w:szCs w:val="24"/>
        <w:lang w:val="en-US"/>
      </w:rPr>
      <w:t>-</w:t>
    </w:r>
    <w:r w:rsidRPr="00925BD6">
      <w:rPr>
        <w:rFonts w:ascii="Arial Narrow" w:hAnsi="Arial Narrow" w:cs="Arial"/>
        <w:sz w:val="24"/>
        <w:szCs w:val="24"/>
        <w:lang w:val="en-US"/>
      </w:rPr>
      <w:t>spb</w:t>
    </w:r>
    <w:r w:rsidRPr="008E2873">
      <w:rPr>
        <w:rFonts w:ascii="Arial Narrow" w:hAnsi="Arial Narrow" w:cs="Arial"/>
        <w:sz w:val="24"/>
        <w:szCs w:val="24"/>
        <w:lang w:val="en-US"/>
      </w:rPr>
      <w:t>.</w:t>
    </w:r>
    <w:r w:rsidRPr="00925BD6">
      <w:rPr>
        <w:rFonts w:ascii="Arial Narrow" w:hAnsi="Arial Narrow" w:cs="Arial"/>
        <w:sz w:val="24"/>
        <w:szCs w:val="24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45" w:rsidRDefault="00B11745" w:rsidP="00DA67C8">
      <w:pPr>
        <w:spacing w:after="0" w:line="240" w:lineRule="auto"/>
      </w:pPr>
      <w:r>
        <w:separator/>
      </w:r>
    </w:p>
  </w:footnote>
  <w:footnote w:type="continuationSeparator" w:id="0">
    <w:p w:rsidR="00B11745" w:rsidRDefault="00B11745" w:rsidP="00DA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C8" w:rsidRDefault="00CD4CB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1" layoutInCell="1" allowOverlap="1">
          <wp:simplePos x="723900" y="447675"/>
          <wp:positionH relativeFrom="page">
            <wp:align>center</wp:align>
          </wp:positionH>
          <wp:positionV relativeFrom="page">
            <wp:align>top</wp:align>
          </wp:positionV>
          <wp:extent cx="7556500" cy="143827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X_Moscow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38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04A"/>
    <w:multiLevelType w:val="hybridMultilevel"/>
    <w:tmpl w:val="3528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839"/>
    <w:multiLevelType w:val="hybridMultilevel"/>
    <w:tmpl w:val="D9E25912"/>
    <w:lvl w:ilvl="0" w:tplc="68F03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9667C"/>
    <w:multiLevelType w:val="hybridMultilevel"/>
    <w:tmpl w:val="EA0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67C8"/>
    <w:rsid w:val="00084AE6"/>
    <w:rsid w:val="000B7EAF"/>
    <w:rsid w:val="001E6F74"/>
    <w:rsid w:val="00441FF7"/>
    <w:rsid w:val="004C7720"/>
    <w:rsid w:val="0072646C"/>
    <w:rsid w:val="00726DF8"/>
    <w:rsid w:val="00867B54"/>
    <w:rsid w:val="008E2873"/>
    <w:rsid w:val="009239B9"/>
    <w:rsid w:val="00924C44"/>
    <w:rsid w:val="00925BD6"/>
    <w:rsid w:val="00933A6E"/>
    <w:rsid w:val="0098302E"/>
    <w:rsid w:val="00A202DC"/>
    <w:rsid w:val="00AF5C4D"/>
    <w:rsid w:val="00B11745"/>
    <w:rsid w:val="00C34F58"/>
    <w:rsid w:val="00CD4CB7"/>
    <w:rsid w:val="00CF0D1B"/>
    <w:rsid w:val="00D22CBA"/>
    <w:rsid w:val="00DA67C8"/>
    <w:rsid w:val="00E91ECC"/>
    <w:rsid w:val="00F53777"/>
    <w:rsid w:val="00F9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9"/>
    <w:rPr>
      <w:rFonts w:ascii="PragmaticaC" w:hAnsi="PragmaticaC"/>
      <w:color w:val="1F497D" w:themeColor="text2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9239B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7C8"/>
  </w:style>
  <w:style w:type="paragraph" w:styleId="a5">
    <w:name w:val="footer"/>
    <w:basedOn w:val="a"/>
    <w:link w:val="a6"/>
    <w:uiPriority w:val="99"/>
    <w:unhideWhenUsed/>
    <w:rsid w:val="00D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7C8"/>
  </w:style>
  <w:style w:type="paragraph" w:styleId="a7">
    <w:name w:val="Balloon Text"/>
    <w:basedOn w:val="a"/>
    <w:link w:val="a8"/>
    <w:uiPriority w:val="99"/>
    <w:semiHidden/>
    <w:unhideWhenUsed/>
    <w:rsid w:val="00DA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7C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DA67C8"/>
    <w:pPr>
      <w:suppressAutoHyphens/>
      <w:autoSpaceDE w:val="0"/>
      <w:autoSpaceDN w:val="0"/>
      <w:adjustRightInd w:val="0"/>
      <w:spacing w:after="0" w:line="260" w:lineRule="atLeast"/>
      <w:ind w:left="113"/>
      <w:textAlignment w:val="center"/>
    </w:pPr>
    <w:rPr>
      <w:rFonts w:ascii="DPLettericaCondensed" w:hAnsi="DPLettericaCondensed" w:cs="DPLettericaCondensed"/>
      <w:color w:val="000000"/>
    </w:rPr>
  </w:style>
  <w:style w:type="character" w:styleId="a9">
    <w:name w:val="Hyperlink"/>
    <w:rsid w:val="00925B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239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Normal (Web)"/>
    <w:basedOn w:val="a"/>
    <w:rsid w:val="009239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39B9"/>
    <w:pPr>
      <w:spacing w:after="0"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2646C"/>
    <w:rPr>
      <w:rFonts w:asciiTheme="majorHAnsi" w:eastAsiaTheme="majorEastAsia" w:hAnsiTheme="majorHAnsi" w:cstheme="majorBidi"/>
      <w:b/>
      <w:bCs/>
      <w:color w:val="4F81BD" w:themeColor="accent1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7C8"/>
  </w:style>
  <w:style w:type="paragraph" w:styleId="a5">
    <w:name w:val="footer"/>
    <w:basedOn w:val="a"/>
    <w:link w:val="a6"/>
    <w:uiPriority w:val="99"/>
    <w:unhideWhenUsed/>
    <w:rsid w:val="00D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7C8"/>
  </w:style>
  <w:style w:type="paragraph" w:styleId="a7">
    <w:name w:val="Balloon Text"/>
    <w:basedOn w:val="a"/>
    <w:link w:val="a8"/>
    <w:uiPriority w:val="99"/>
    <w:semiHidden/>
    <w:unhideWhenUsed/>
    <w:rsid w:val="00DA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7C8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DA67C8"/>
    <w:pPr>
      <w:suppressAutoHyphens/>
      <w:autoSpaceDE w:val="0"/>
      <w:autoSpaceDN w:val="0"/>
      <w:adjustRightInd w:val="0"/>
      <w:spacing w:after="0" w:line="260" w:lineRule="atLeast"/>
      <w:ind w:left="113"/>
      <w:textAlignment w:val="center"/>
    </w:pPr>
    <w:rPr>
      <w:rFonts w:ascii="DPLettericaCondensed" w:hAnsi="DPLettericaCondensed" w:cs="DPLettericaCondense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6</cp:revision>
  <dcterms:created xsi:type="dcterms:W3CDTF">2018-12-24T14:02:00Z</dcterms:created>
  <dcterms:modified xsi:type="dcterms:W3CDTF">2019-02-25T20:05:00Z</dcterms:modified>
</cp:coreProperties>
</file>